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35393797"/>
      <w:bookmarkStart w:id="1" w:name="_Toc28359011"/>
      <w:r>
        <w:rPr>
          <w:rFonts w:hint="eastAsia" w:ascii="宋体" w:hAnsi="宋体" w:cs="宋体"/>
          <w:b w:val="0"/>
          <w:bCs/>
          <w:color w:val="auto"/>
          <w:sz w:val="48"/>
          <w:szCs w:val="48"/>
          <w:highlight w:val="none"/>
          <w:lang w:val="en-US" w:eastAsia="zh-CN"/>
        </w:rPr>
        <w:t>安庆市皖宜项目咨询管理有限公司2026年第二批办公用品采购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AQJK-CG-2026-039</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安庆市皖宜项目咨询管理有限公司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六</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四</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6CC5E77A">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kern w:val="44"/>
          <w:sz w:val="36"/>
          <w:szCs w:val="36"/>
          <w:highlight w:val="none"/>
          <w:lang w:val="en-US" w:eastAsia="zh-CN"/>
        </w:rPr>
      </w:pPr>
      <w:r>
        <w:rPr>
          <w:rFonts w:hint="eastAsia" w:ascii="仿宋" w:hAnsi="仿宋" w:eastAsia="仿宋" w:cs="仿宋"/>
          <w:b/>
          <w:bCs/>
          <w:color w:val="auto"/>
          <w:kern w:val="44"/>
          <w:sz w:val="36"/>
          <w:szCs w:val="36"/>
          <w:highlight w:val="none"/>
          <w:lang w:val="en-US" w:eastAsia="zh-CN"/>
        </w:rPr>
        <w:t>安庆市皖宜项目咨询管理有限公司2026年第二批办公用品</w:t>
      </w: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采购</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安庆市交通控股集团有限公司集采中心受安庆市皖宜项目咨询管理有限公司委托，现对安庆市皖宜项目咨询管理有限公司2026年第二批办公用品采购以询价的方式确定供应商和供货价格，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w:t>
      </w:r>
      <w:r>
        <w:rPr>
          <w:rFonts w:hint="eastAsia" w:ascii="仿宋" w:hAnsi="仿宋" w:eastAsia="仿宋" w:cs="仿宋"/>
          <w:b w:val="0"/>
          <w:bCs w:val="0"/>
          <w:color w:val="auto"/>
          <w:sz w:val="32"/>
          <w:szCs w:val="32"/>
          <w:highlight w:val="none"/>
          <w:lang w:val="en-US" w:eastAsia="zh-CN"/>
        </w:rPr>
        <w:t>本项目询价活动</w:t>
      </w:r>
      <w:r>
        <w:rPr>
          <w:rFonts w:hint="eastAsia" w:ascii="仿宋" w:hAnsi="仿宋" w:eastAsia="仿宋" w:cs="仿宋"/>
          <w:color w:val="auto"/>
          <w:kern w:val="2"/>
          <w:sz w:val="30"/>
          <w:szCs w:val="30"/>
          <w:highlight w:val="none"/>
          <w:lang w:val="en-US" w:eastAsia="zh-CN" w:bidi="ar-SA"/>
        </w:rPr>
        <w:t>。</w:t>
      </w:r>
      <w:bookmarkStart w:id="2" w:name="_Toc35393798"/>
      <w:bookmarkStart w:id="3" w:name="_Toc28359012"/>
      <w:bookmarkStart w:id="4" w:name="_Toc28359089"/>
      <w:bookmarkStart w:id="5" w:name="_Toc35393629"/>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AQJK-CG-2026-039</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安庆市皖宜项目咨询管理有限公司2026年第二批办公用品采购</w:t>
      </w:r>
    </w:p>
    <w:p w14:paraId="3805B76D">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项目预算：2500元整</w:t>
      </w:r>
    </w:p>
    <w:p w14:paraId="217E90D5">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最高投标费率：100%</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确定方法：经采购人审核确认后，费率报价最低的供应商即为成交人。</w:t>
      </w:r>
    </w:p>
    <w:p w14:paraId="4E839DCF">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230450E1">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履约期限：本次采购履约期限为合同签订后至采购费用总额达到本项目预算时止。</w:t>
      </w:r>
    </w:p>
    <w:p w14:paraId="3B942B5D">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供货期限：成交人自收到采购人通知之日起，2个工作日内将货物送至采购人单位。</w:t>
      </w:r>
    </w:p>
    <w:p w14:paraId="34B48D97">
      <w:pPr>
        <w:ind w:firstLine="600" w:firstLineChars="200"/>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发票</w:t>
      </w:r>
      <w:r>
        <w:rPr>
          <w:rFonts w:hint="eastAsia" w:ascii="仿宋" w:hAnsi="仿宋" w:eastAsia="仿宋" w:cs="仿宋"/>
          <w:color w:val="auto"/>
          <w:kern w:val="2"/>
          <w:sz w:val="30"/>
          <w:szCs w:val="30"/>
          <w:highlight w:val="none"/>
          <w:lang w:val="en-US" w:eastAsia="zh-CN" w:bidi="ar-SA"/>
        </w:rPr>
        <w:t>要求</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w:t>
      </w:r>
      <w:r>
        <w:rPr>
          <w:rFonts w:hint="default" w:ascii="仿宋" w:hAnsi="仿宋" w:eastAsia="仿宋" w:cs="仿宋"/>
          <w:color w:val="auto"/>
          <w:kern w:val="2"/>
          <w:sz w:val="30"/>
          <w:szCs w:val="30"/>
          <w:highlight w:val="none"/>
          <w:lang w:val="en-US" w:eastAsia="zh-CN" w:bidi="ar-SA"/>
        </w:rPr>
        <w:t>一般纳税人</w:t>
      </w:r>
      <w:r>
        <w:rPr>
          <w:rFonts w:hint="eastAsia" w:ascii="仿宋" w:hAnsi="仿宋" w:eastAsia="仿宋" w:cs="仿宋"/>
          <w:color w:val="auto"/>
          <w:kern w:val="2"/>
          <w:sz w:val="30"/>
          <w:szCs w:val="30"/>
          <w:highlight w:val="none"/>
          <w:lang w:val="en-US" w:eastAsia="zh-CN" w:bidi="ar-SA"/>
        </w:rPr>
        <w:t>的开具13%</w:t>
      </w:r>
      <w:r>
        <w:rPr>
          <w:rFonts w:hint="default" w:ascii="仿宋" w:hAnsi="仿宋" w:eastAsia="仿宋" w:cs="仿宋"/>
          <w:color w:val="auto"/>
          <w:kern w:val="2"/>
          <w:sz w:val="30"/>
          <w:szCs w:val="30"/>
          <w:highlight w:val="none"/>
          <w:lang w:val="en-US" w:eastAsia="zh-CN" w:bidi="ar-SA"/>
        </w:rPr>
        <w:t>增值税专用发票，小规模纳税人的</w:t>
      </w:r>
      <w:r>
        <w:rPr>
          <w:rFonts w:hint="eastAsia" w:ascii="仿宋" w:hAnsi="仿宋" w:eastAsia="仿宋" w:cs="仿宋"/>
          <w:color w:val="auto"/>
          <w:kern w:val="2"/>
          <w:sz w:val="30"/>
          <w:szCs w:val="30"/>
          <w:highlight w:val="none"/>
          <w:lang w:val="en-US" w:eastAsia="zh-CN" w:bidi="ar-SA"/>
        </w:rPr>
        <w:t>开具3%</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w:t>
      </w:r>
    </w:p>
    <w:p w14:paraId="51B0498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付款约定：货物验收合格且项目采购费用累计总额达到本项目预算金额后，甲方一次性无息付清全部应付货款。</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28359091"/>
      <w:bookmarkStart w:id="7" w:name="_Toc35393800"/>
      <w:bookmarkStart w:id="8" w:name="_Toc28359014"/>
      <w:bookmarkStart w:id="9" w:name="_Toc35393631"/>
      <w:r>
        <w:rPr>
          <w:rFonts w:hint="eastAsia" w:ascii="仿宋" w:hAnsi="仿宋" w:eastAsia="仿宋" w:cs="仿宋"/>
          <w:b/>
          <w:bCs/>
          <w:color w:val="auto"/>
          <w:sz w:val="30"/>
          <w:szCs w:val="30"/>
          <w:highlight w:val="none"/>
        </w:rPr>
        <w:t>本次</w:t>
      </w:r>
      <w:r>
        <w:rPr>
          <w:rFonts w:hint="eastAsia" w:ascii="仿宋" w:hAnsi="仿宋" w:eastAsia="仿宋" w:cs="仿宋"/>
          <w:b/>
          <w:bCs/>
          <w:color w:val="auto"/>
          <w:sz w:val="30"/>
          <w:szCs w:val="30"/>
          <w:highlight w:val="none"/>
          <w:lang w:val="en-US" w:eastAsia="zh-CN"/>
        </w:rPr>
        <w:t>询价</w:t>
      </w:r>
      <w:r>
        <w:rPr>
          <w:rFonts w:hint="eastAsia" w:ascii="仿宋" w:hAnsi="仿宋" w:eastAsia="仿宋" w:cs="仿宋"/>
          <w:b/>
          <w:bCs/>
          <w:color w:val="auto"/>
          <w:sz w:val="30"/>
          <w:szCs w:val="30"/>
          <w:highlight w:val="none"/>
        </w:rPr>
        <w:t>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28359015"/>
      <w:bookmarkStart w:id="11" w:name="_Toc28359092"/>
      <w:bookmarkStart w:id="12" w:name="_Toc35393632"/>
      <w:bookmarkStart w:id="13" w:name="_Toc35393801"/>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804"/>
      <w:bookmarkStart w:id="15" w:name="_Toc35393635"/>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，供应商应在报价表提交截止时间前将本项目报价表及相关资料发送至指定邮箱（邮箱：1179928670@qq.com，邮箱主题名称为：参与询价的企业名称+项目名称+联系方式，</w:t>
      </w:r>
      <w:r>
        <w:rPr>
          <w:rFonts w:hint="eastAsia" w:ascii="仿宋" w:hAnsi="仿宋" w:eastAsia="仿宋" w:cs="仿宋"/>
          <w:b/>
          <w:bCs/>
          <w:color w:val="auto"/>
          <w:kern w:val="2"/>
          <w:sz w:val="30"/>
          <w:szCs w:val="30"/>
          <w:highlight w:val="none"/>
          <w:lang w:val="en-US" w:eastAsia="zh-CN" w:bidi="ar-SA"/>
        </w:rPr>
        <w:t>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询价的企业名称+项目名称+解密密码）。若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报价表提交截止时间：2026年4月29日15时00分（北京时间）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发送解密密码时间：2026年4月29</w:t>
      </w:r>
      <w:bookmarkStart w:id="24" w:name="_GoBack"/>
      <w:bookmarkEnd w:id="24"/>
      <w:r>
        <w:rPr>
          <w:rFonts w:hint="eastAsia" w:ascii="仿宋" w:hAnsi="仿宋" w:eastAsia="仿宋" w:cs="仿宋"/>
          <w:color w:val="auto"/>
          <w:kern w:val="2"/>
          <w:sz w:val="30"/>
          <w:szCs w:val="30"/>
          <w:highlight w:val="none"/>
          <w:lang w:val="en-US" w:eastAsia="zh-CN" w:bidi="ar-SA"/>
        </w:rPr>
        <w:t>日 下午15点00分至15点30分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4.本次采购管理部门为安庆市交通控股集团有限公司集采中心，具体合同签订主体为安庆市皖宜项目咨询管理有限公司。</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35393636"/>
      <w:bookmarkStart w:id="17" w:name="_Toc28359095"/>
      <w:bookmarkStart w:id="18" w:name="_Toc28359018"/>
      <w:bookmarkStart w:id="19" w:name="_Toc35393805"/>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称：安庆市皖宜项目咨询管理有限公司</w:t>
      </w:r>
    </w:p>
    <w:p w14:paraId="6F4B8DB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址：安徽省安庆市集贤南路52号</w:t>
      </w:r>
    </w:p>
    <w:p w14:paraId="285D549D">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人：任可可</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联系方式：0556-5991169 </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35393808"/>
      <w:bookmarkStart w:id="21" w:name="_Toc28359021"/>
      <w:bookmarkStart w:id="22" w:name="_Toc35393639"/>
      <w:bookmarkStart w:id="23" w:name="_Toc28359098"/>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7ABE951D">
      <w:pPr>
        <w:jc w:val="center"/>
        <w:rPr>
          <w:rFonts w:hint="eastAsia" w:ascii="方正小标宋简体" w:hAnsi="方正小标宋简体" w:eastAsia="方正小标宋简体" w:cs="方正小标宋简体"/>
          <w:sz w:val="36"/>
          <w:szCs w:val="36"/>
          <w:lang w:val="en-US" w:eastAsia="zh-CN"/>
        </w:rPr>
      </w:pPr>
    </w:p>
    <w:p w14:paraId="23DE035F">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安庆市皖宜项目咨询管理有限公司2026年第二季度（4-6月）办公用品采购明细表</w:t>
      </w:r>
    </w:p>
    <w:tbl>
      <w:tblPr>
        <w:tblStyle w:val="14"/>
        <w:tblW w:w="14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4"/>
        <w:gridCol w:w="2370"/>
        <w:gridCol w:w="1365"/>
        <w:gridCol w:w="1080"/>
        <w:gridCol w:w="1365"/>
        <w:gridCol w:w="6271"/>
        <w:gridCol w:w="1800"/>
      </w:tblGrid>
      <w:tr w14:paraId="486F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6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9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4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8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F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C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固定单价（元）</w:t>
            </w:r>
          </w:p>
        </w:tc>
      </w:tr>
      <w:tr w14:paraId="10F1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B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3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B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5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C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F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NO.33310（10支/盒）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0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r>
      <w:tr w14:paraId="1B47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9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A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2026年笔记本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4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1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5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Sfeng/顺风</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D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RC888，蓝色海浪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D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w:t>
            </w:r>
          </w:p>
        </w:tc>
      </w:tr>
      <w:tr w14:paraId="0165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9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0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A5笔记本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6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B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1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lpb580-02hh，A5，侧翻横线，PP封面，80张/本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1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r>
      <w:tr w14:paraId="7E58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7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F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A5笔记本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E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2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F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6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BP103羊巴皮记事本，A5，120张/本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r>
      <w:tr w14:paraId="66CC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F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A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B5笔记本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8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7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4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2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BP103羊巴皮记事本，B5，120张/本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7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r>
      <w:tr w14:paraId="6301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2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D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C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A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E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1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NO.0037（200枚/盒）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4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r>
      <w:tr w14:paraId="688C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1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8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4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F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5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5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NO.0038  【1筒装】炫彩色回形针（160只/盒）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C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r>
      <w:tr w14:paraId="52CF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8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F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2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4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3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0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TE213（中号白色，173*135*37mm，真人语音，音乐闹钟）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2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r>
      <w:tr w14:paraId="4772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00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5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B3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35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E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D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NO.7093（36克/支，6支/盒）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D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r>
      <w:tr w14:paraId="3760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3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7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中号订书机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7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B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9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8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NO.0309（金属款/订25页）+1盒钉</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D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r>
      <w:tr w14:paraId="75E3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4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9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迷你订书机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9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F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B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A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NO.0255+1盒钉</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1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3B4B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7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E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9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F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E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NO.0012,12#常规型(24/6)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F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14:paraId="0198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0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2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起钉器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3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5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6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5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NO.0231（有卡扣）</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D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EE7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9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D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粉色打印纸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4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9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E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6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7757（A4 80g 100张）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2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r>
      <w:tr w14:paraId="1A97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7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2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蓝色打印纸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4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D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5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6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7757（A4 80g 100张）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D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r>
      <w:tr w14:paraId="6909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F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5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55MM文件盒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9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4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A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A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NO.33509（【常规款】背宽55MM/约装550张）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2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r>
      <w:tr w14:paraId="0B9C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3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4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35MM文件盒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0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E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1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9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NO.33509（【常规款】背宽35MM/约装350张）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B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r>
      <w:tr w14:paraId="758A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9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A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25MM文件盒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0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4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A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C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NO.33509（【常规款】背宽25MM/约装250张）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1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r>
      <w:tr w14:paraId="699E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4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8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1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3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C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5301（双强力夹）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1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r>
      <w:tr w14:paraId="73E3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7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2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40页文件册</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1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B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D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NS190（40页【内袋编码】）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B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r>
      <w:tr w14:paraId="7520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3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3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C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6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闪迪</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4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64G（品质金属旗舰款）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B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r>
      <w:tr w14:paraId="7FAD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4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公牛插排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8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5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9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GN-603（新国标|【过载保护】六位总控1.8米-603）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6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r>
      <w:tr w14:paraId="20DA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C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1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公牛插排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B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8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2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6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GN-603（新国标|【过载保护】六位总控3米-603）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A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r>
      <w:tr w14:paraId="5DCA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4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9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公牛插排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E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D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BD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GN-603（新国标|【过载保护】四位总控1.8米-601）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B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r>
      <w:tr w14:paraId="690C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E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7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公牛插排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9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0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D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F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GN-603（新国标|【过载保护】四位总控3米-601）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9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r>
      <w:tr w14:paraId="7CA9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8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F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4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0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3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9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NO.787经典款+2米电话线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8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14:paraId="035D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E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1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7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F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3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9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MBGRS3-B_3（中号1包3卷）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6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r>
      <w:tr w14:paraId="4694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5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3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按扣文件袋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2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8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B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6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8308（透明按扣款）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D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r>
      <w:tr w14:paraId="4829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4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2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5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C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8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1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中号-9863（内径：62mm）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5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r>
      <w:tr w14:paraId="53EF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4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0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7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6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5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NO.6230 （30cm直尺）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1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r>
      <w:tr w14:paraId="0D8C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4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2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1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A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2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4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6009（【经典款式】160mm）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C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63A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8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大号凤尾夹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8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9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NO.8551（12只（50mm））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5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r>
      <w:tr w14:paraId="6C45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3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C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混装长尾夹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2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D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NO.8529（63只组合（19mm+25mm+32mm））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E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r>
      <w:tr w14:paraId="05F8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8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B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指示标签</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7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E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0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1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9060(塑料款)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1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5300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3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便签纸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3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3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0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BT300（【76*76mm】）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5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6884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A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B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便签纸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9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3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5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C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BT300（【76*101mm】）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4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385E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4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3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便签纸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F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5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E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9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BT300（【76*126mm】）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5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14:paraId="6B0A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F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A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便签纸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8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F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0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6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NO.7600 （91*87mm，300张，有盒）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A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14:paraId="5596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7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F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卷笔刀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E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2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1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3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NO.0641A</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5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r>
      <w:tr w14:paraId="60D9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6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F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9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4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D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C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NO.30008（2卷/袋）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9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46C6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C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2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E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F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D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37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NO.33119【45mm*30m】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7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r>
      <w:tr w14:paraId="256F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B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C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0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B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6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7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NO.33119【60mm*60m】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7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r>
      <w:tr w14:paraId="19E5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E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5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5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CE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SHIMIZU/清水</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0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SM-3262（2L）</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B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51.84</w:t>
            </w:r>
          </w:p>
        </w:tc>
      </w:tr>
      <w:tr w14:paraId="268A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C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7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五号电池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C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8E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2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5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5号24粒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B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r>
      <w:tr w14:paraId="6725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8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4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七号电池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3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5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0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5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7号24粒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B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r>
      <w:tr w14:paraId="1DCA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1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5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档案牛皮纸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2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8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5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8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70G_100张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r>
      <w:tr w14:paraId="7083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E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4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山形一字夹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2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3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NO.9532 大号【6个装】约夹160张/102mm宽</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6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r>
      <w:tr w14:paraId="3294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D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9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红色中性笔</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A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3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F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9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NO.33388（按动经典款0.5红笔12支一盒）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7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r>
      <w:tr w14:paraId="39CA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3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5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台笔</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C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D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F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8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微笑款 NO.6791（0.5mm）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B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r>
      <w:tr w14:paraId="6443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A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2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五栏文件筐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C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0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E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6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（五联经典款） NO.9838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B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r>
      <w:tr w14:paraId="0F77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8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2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6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0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C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9172 基础圆形 网格 金属材质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7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6374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5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7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E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1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NO.7358  A3/70g/一包共500张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1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r>
      <w:tr w14:paraId="28A8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8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F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荣誉证书</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2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A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60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D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加厚</w:t>
            </w:r>
            <w:r>
              <w:rPr>
                <w:rFonts w:hint="eastAsia" w:ascii="宋体" w:hAnsi="宋体" w:eastAsia="宋体" w:cs="宋体"/>
                <w:i w:val="0"/>
                <w:iCs w:val="0"/>
                <w:color w:val="000000"/>
                <w:kern w:val="0"/>
                <w:sz w:val="22"/>
                <w:szCs w:val="22"/>
                <w:u w:val="none"/>
                <w:lang w:val="en-US" w:eastAsia="zh-CN" w:bidi="ar"/>
              </w:rPr>
              <w:t>绒布封面材质 烫金工艺（含内芯纸）</w:t>
            </w:r>
          </w:p>
          <w:p w14:paraId="19ECB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8K(外壳对折尺寸18*25.5cm，打开比A3小)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73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w:t>
            </w:r>
          </w:p>
        </w:tc>
      </w:tr>
      <w:tr w14:paraId="2190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B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3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usb扩展器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4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5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3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绿联</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CR106  USB2.0【圆形款】-象牙白，连接线长2米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8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5E23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B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0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无线键鼠套装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68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7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4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E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KN301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B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r>
      <w:tr w14:paraId="72FA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E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7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8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1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E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5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无线鼠标M120Pro大红点鼠标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r>
      <w:tr w14:paraId="7E6E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9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B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有线鼠标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B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2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9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M120 Pro大红点有线鼠标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D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r>
      <w:tr w14:paraId="0E29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D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2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有线键盘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3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8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D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D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经典款【性价比推荐】有线键盘K102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2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r>
      <w:tr w14:paraId="7A4F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3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8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8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D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雅格</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E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基础款【锂电池+插脚充电】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5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r>
      <w:tr w14:paraId="7C51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8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1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8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0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0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9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妙洁对折胶拖胶棉拖吸水海绵挤水拖把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【27cm经典款】1本体+2个拖头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3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53.85</w:t>
            </w:r>
          </w:p>
        </w:tc>
      </w:tr>
      <w:tr w14:paraId="14D7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3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A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81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8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C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免手洗加大平板拖把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【32cm拖头】1拖把杆+2拖布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9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62.85</w:t>
            </w:r>
          </w:p>
        </w:tc>
      </w:tr>
      <w:tr w14:paraId="64EC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2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6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扫帚、簸箕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A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F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D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女管家</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C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扫帚簸箕组合两件套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9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r>
      <w:tr w14:paraId="1945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F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4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C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A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7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6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上口径38.5</w:t>
            </w:r>
            <w:r>
              <w:rPr>
                <w:rStyle w:val="64"/>
                <w:rFonts w:hint="default"/>
                <w:lang w:val="en-US" w:eastAsia="zh-CN" w:bidi="ar"/>
              </w:rPr>
              <w:t>㎝</w:t>
            </w:r>
            <w:r>
              <w:rPr>
                <w:rStyle w:val="65"/>
                <w:lang w:val="en-US" w:eastAsia="zh-CN" w:bidi="ar"/>
              </w:rPr>
              <w:t>，盆高16㎝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B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24.32</w:t>
            </w:r>
          </w:p>
        </w:tc>
      </w:tr>
      <w:tr w14:paraId="76AA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0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4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烧水壶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1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D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1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苏泊尔</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7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【SW-17J85A】 1.7L大容量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米色 J85A+304不锈钢+12段调温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7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118.96</w:t>
            </w:r>
          </w:p>
        </w:tc>
      </w:tr>
      <w:tr w14:paraId="22F3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B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3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烧水壶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7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F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9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苏泊尔</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6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型号：ES30HS01 （3L，304不锈钢）</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8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78.95</w:t>
            </w:r>
          </w:p>
        </w:tc>
      </w:tr>
      <w:tr w14:paraId="0BF2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F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0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电蚊香液</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7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7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A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枪手</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8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无味4液2器（45ml*2两盒+2器）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E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r>
      <w:tr w14:paraId="4418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5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7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7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F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1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0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5片/盒 消炎愈创</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9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0D5C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3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银行存款日记账（活页）</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E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6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26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5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16开（活页）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2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59A7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4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D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A4竖版会计凭证封面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7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A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2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298*212mm  封面50张+封底50张（赠通用包角50个）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C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r>
      <w:tr w14:paraId="0CFF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19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F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会计档案盒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1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C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A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1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220*305*50mm 5只装 竖版 双封口</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5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r>
      <w:tr w14:paraId="58E2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9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9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8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6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6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云广</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F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棉线团1包(20个)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A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r>
      <w:tr w14:paraId="2268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8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得力装订机铆管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4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3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9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A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型号3832 直径5.0*长500mm   100支/盒 适用机型3877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9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r>
      <w:tr w14:paraId="1D0A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6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D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得力装订机垫片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D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D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2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威马</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F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3877垫片 10片装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A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2E45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8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得力装订机专用刀头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B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9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7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2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型号3821 适用机型3877 1支装（刀头要包更换成功）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1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r>
    </w:tbl>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01B273A4">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w:t>
      </w:r>
      <w:r>
        <w:rPr>
          <w:rFonts w:hint="eastAsia" w:ascii="仿宋" w:hAnsi="仿宋" w:eastAsia="仿宋" w:cs="仿宋"/>
          <w:b/>
          <w:bCs/>
          <w:color w:val="auto"/>
          <w:kern w:val="2"/>
          <w:sz w:val="28"/>
          <w:szCs w:val="28"/>
          <w:highlight w:val="none"/>
          <w:lang w:val="en-US" w:eastAsia="zh-CN" w:bidi="ar-SA"/>
        </w:rPr>
        <w:t>费率形式</w:t>
      </w:r>
      <w:r>
        <w:rPr>
          <w:rFonts w:hint="eastAsia" w:ascii="仿宋" w:hAnsi="仿宋" w:eastAsia="仿宋" w:cs="仿宋"/>
          <w:b w:val="0"/>
          <w:bCs w:val="0"/>
          <w:color w:val="auto"/>
          <w:kern w:val="2"/>
          <w:sz w:val="28"/>
          <w:szCs w:val="28"/>
          <w:highlight w:val="none"/>
          <w:lang w:val="en-US" w:eastAsia="zh-CN" w:bidi="ar-SA"/>
        </w:rPr>
        <w:t>进行报价，供应商最终报价费率不得高于100%。</w:t>
      </w:r>
    </w:p>
    <w:p w14:paraId="3C784C21">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3.成交人需根据采购人</w:t>
      </w:r>
      <w:r>
        <w:rPr>
          <w:rFonts w:hint="eastAsia" w:ascii="仿宋" w:hAnsi="仿宋" w:eastAsia="仿宋" w:cs="仿宋"/>
          <w:b/>
          <w:bCs/>
          <w:color w:val="auto"/>
          <w:kern w:val="2"/>
          <w:sz w:val="28"/>
          <w:szCs w:val="28"/>
          <w:highlight w:val="none"/>
          <w:lang w:val="en-US" w:eastAsia="zh-CN" w:bidi="ar-SA"/>
        </w:rPr>
        <w:t>实际需求数量</w:t>
      </w:r>
      <w:r>
        <w:rPr>
          <w:rFonts w:hint="eastAsia" w:ascii="仿宋" w:hAnsi="仿宋" w:eastAsia="仿宋" w:cs="仿宋"/>
          <w:b w:val="0"/>
          <w:bCs w:val="0"/>
          <w:color w:val="auto"/>
          <w:kern w:val="2"/>
          <w:sz w:val="28"/>
          <w:szCs w:val="28"/>
          <w:highlight w:val="none"/>
          <w:lang w:val="en-US" w:eastAsia="zh-CN" w:bidi="ar-SA"/>
        </w:rPr>
        <w:t>进行供货，</w:t>
      </w:r>
      <w:r>
        <w:rPr>
          <w:rFonts w:hint="eastAsia" w:ascii="仿宋" w:hAnsi="仿宋" w:eastAsia="仿宋" w:cs="仿宋"/>
          <w:b/>
          <w:bCs/>
          <w:color w:val="auto"/>
          <w:kern w:val="2"/>
          <w:sz w:val="28"/>
          <w:szCs w:val="28"/>
          <w:highlight w:val="none"/>
          <w:lang w:val="en-US" w:eastAsia="zh-CN" w:bidi="ar-SA"/>
        </w:rPr>
        <w:t>结算单价=固定单价×成交费率，最终结算价=结算单价×实际供货数量</w:t>
      </w:r>
      <w:r>
        <w:rPr>
          <w:rFonts w:hint="eastAsia" w:ascii="仿宋" w:hAnsi="仿宋" w:eastAsia="仿宋" w:cs="仿宋"/>
          <w:b w:val="0"/>
          <w:bCs w:val="0"/>
          <w:color w:val="auto"/>
          <w:kern w:val="2"/>
          <w:sz w:val="28"/>
          <w:szCs w:val="28"/>
          <w:highlight w:val="none"/>
          <w:lang w:val="en-US" w:eastAsia="zh-CN" w:bidi="ar-SA"/>
        </w:rPr>
        <w:t>。</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4.投标报价包含但不限于到场所需的一切费用（如：货物运输、搬运及安装等费用），后续采购人不会再支付除成交价以外的任何价款。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5.供应商不得随意修改采购需求的规格等要求，如有特殊情况请添加备注栏说明。供应商须对货物报价的正确性负责，出现不符合文件要求或报价有误的、有争议的，予以作废处理。</w:t>
      </w:r>
    </w:p>
    <w:p w14:paraId="41B45477">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tbl>
      <w:tblPr>
        <w:tblStyle w:val="14"/>
        <w:tblW w:w="49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2504"/>
        <w:gridCol w:w="1977"/>
        <w:gridCol w:w="2995"/>
        <w:gridCol w:w="1191"/>
        <w:gridCol w:w="1952"/>
        <w:gridCol w:w="2253"/>
      </w:tblGrid>
      <w:tr w14:paraId="7A8B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00" w:type="pct"/>
            <w:gridSpan w:val="7"/>
            <w:tcBorders>
              <w:top w:val="nil"/>
              <w:left w:val="nil"/>
              <w:bottom w:val="single" w:color="000000" w:sz="4" w:space="0"/>
              <w:right w:val="nil"/>
            </w:tcBorders>
            <w:shd w:val="clear" w:color="auto" w:fill="auto"/>
            <w:noWrap/>
            <w:vAlign w:val="center"/>
          </w:tcPr>
          <w:p w14:paraId="7C99B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32"/>
                <w:szCs w:val="32"/>
                <w:highlight w:val="none"/>
                <w:u w:val="none"/>
                <w:lang w:val="en-US"/>
              </w:rPr>
            </w:pPr>
            <w:r>
              <w:rPr>
                <w:rFonts w:hint="eastAsia" w:ascii="宋体" w:hAnsi="宋体" w:cs="宋体"/>
                <w:i w:val="0"/>
                <w:iCs w:val="0"/>
                <w:color w:val="auto"/>
                <w:kern w:val="0"/>
                <w:sz w:val="32"/>
                <w:szCs w:val="32"/>
                <w:highlight w:val="none"/>
                <w:u w:val="none"/>
                <w:lang w:val="en-US" w:eastAsia="zh-CN" w:bidi="ar"/>
              </w:rPr>
              <w:t>安庆市皖宜项目咨询管理有限公司2026年第二季度（4-6月）办公用品采购</w:t>
            </w:r>
            <w:r>
              <w:rPr>
                <w:rFonts w:hint="eastAsia" w:ascii="宋体" w:hAnsi="宋体" w:eastAsia="宋体" w:cs="宋体"/>
                <w:i w:val="0"/>
                <w:iCs w:val="0"/>
                <w:color w:val="auto"/>
                <w:kern w:val="0"/>
                <w:sz w:val="32"/>
                <w:szCs w:val="32"/>
                <w:highlight w:val="none"/>
                <w:u w:val="none"/>
                <w:lang w:val="en-US" w:eastAsia="zh-CN" w:bidi="ar"/>
              </w:rPr>
              <w:t>报价单</w:t>
            </w:r>
          </w:p>
        </w:tc>
      </w:tr>
      <w:tr w14:paraId="18A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E90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序号</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6F1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物品名称</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50C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品牌</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472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型号（规格参数）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FDF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单位</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B3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sz w:val="28"/>
                <w:szCs w:val="28"/>
                <w:highlight w:val="none"/>
                <w:u w:val="none"/>
                <w:lang w:val="en-US" w:eastAsia="zh-CN"/>
              </w:rPr>
              <w:t>报价费率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B87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kern w:val="0"/>
                <w:sz w:val="28"/>
                <w:szCs w:val="28"/>
                <w:highlight w:val="none"/>
                <w:u w:val="none"/>
                <w:lang w:val="en-US" w:eastAsia="zh-CN" w:bidi="ar"/>
              </w:rPr>
              <w:t>结算单价（元）</w:t>
            </w:r>
          </w:p>
        </w:tc>
      </w:tr>
      <w:tr w14:paraId="66F0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18E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8F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271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B91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46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eastAsia="zh-CN"/>
              </w:rPr>
            </w:pPr>
          </w:p>
        </w:tc>
        <w:tc>
          <w:tcPr>
            <w:tcW w:w="708" w:type="pct"/>
            <w:vMerge w:val="restart"/>
            <w:tcBorders>
              <w:top w:val="single" w:color="000000" w:sz="4" w:space="0"/>
              <w:left w:val="single" w:color="000000" w:sz="4" w:space="0"/>
              <w:right w:val="single" w:color="000000" w:sz="4" w:space="0"/>
            </w:tcBorders>
            <w:shd w:val="clear" w:color="auto" w:fill="auto"/>
            <w:vAlign w:val="center"/>
          </w:tcPr>
          <w:p w14:paraId="5C11CCD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13C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CB4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56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02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C959">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58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5B0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08" w:type="pct"/>
            <w:vMerge w:val="continue"/>
            <w:tcBorders>
              <w:left w:val="single" w:color="000000" w:sz="4" w:space="0"/>
              <w:right w:val="single" w:color="000000" w:sz="4" w:space="0"/>
            </w:tcBorders>
            <w:shd w:val="clear" w:color="auto" w:fill="auto"/>
            <w:vAlign w:val="center"/>
          </w:tcPr>
          <w:p w14:paraId="6C986E5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8FFE">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r>
      <w:tr w14:paraId="54B2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B50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C8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5C2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7DC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29C">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c>
          <w:tcPr>
            <w:tcW w:w="708" w:type="pct"/>
            <w:vMerge w:val="continue"/>
            <w:tcBorders>
              <w:left w:val="single" w:color="000000" w:sz="4" w:space="0"/>
              <w:right w:val="single" w:color="000000" w:sz="4" w:space="0"/>
            </w:tcBorders>
            <w:shd w:val="clear" w:color="auto" w:fill="auto"/>
            <w:vAlign w:val="center"/>
          </w:tcPr>
          <w:p w14:paraId="275808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10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482B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88E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911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E77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C39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A33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lang w:val="en-US"/>
              </w:rPr>
            </w:pPr>
          </w:p>
        </w:tc>
        <w:tc>
          <w:tcPr>
            <w:tcW w:w="708" w:type="pct"/>
            <w:vMerge w:val="continue"/>
            <w:tcBorders>
              <w:left w:val="single" w:color="000000" w:sz="4" w:space="0"/>
              <w:bottom w:val="single" w:color="000000" w:sz="4" w:space="0"/>
              <w:right w:val="single" w:color="000000" w:sz="4" w:space="0"/>
            </w:tcBorders>
            <w:shd w:val="clear" w:color="auto" w:fill="auto"/>
            <w:vAlign w:val="center"/>
          </w:tcPr>
          <w:p w14:paraId="5BF4C63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A08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259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B0A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报价（费率）：</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CB9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DD6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bl>
    <w:p w14:paraId="144B2FE3">
      <w:pPr>
        <w:pStyle w:val="30"/>
        <w:ind w:left="0" w:leftChars="0" w:firstLine="0" w:firstLineChars="0"/>
        <w:rPr>
          <w:rFonts w:hint="eastAsia" w:eastAsia="宋体"/>
          <w:b/>
          <w:bCs/>
          <w:color w:val="auto"/>
          <w:sz w:val="28"/>
          <w:szCs w:val="28"/>
          <w:highlight w:val="none"/>
          <w:lang w:eastAsia="zh-CN"/>
        </w:rPr>
      </w:pPr>
      <w:r>
        <w:rPr>
          <w:rFonts w:hint="eastAsia"/>
          <w:b/>
          <w:bCs/>
          <w:color w:val="auto"/>
          <w:sz w:val="28"/>
          <w:szCs w:val="28"/>
          <w:highlight w:val="none"/>
          <w:lang w:eastAsia="zh-CN"/>
        </w:rPr>
        <w:t>（</w:t>
      </w:r>
      <w:r>
        <w:rPr>
          <w:rFonts w:hint="eastAsia"/>
          <w:b/>
          <w:bCs/>
          <w:color w:val="auto"/>
          <w:sz w:val="28"/>
          <w:szCs w:val="28"/>
          <w:highlight w:val="none"/>
          <w:lang w:val="en-US" w:eastAsia="zh-CN"/>
        </w:rPr>
        <w:t>注：本次采购按统一费率进行报价，报价中每项货物需按照明细表中固定单价×报价费率折算出结算单价</w:t>
      </w:r>
      <w:r>
        <w:rPr>
          <w:rFonts w:hint="eastAsia"/>
          <w:b/>
          <w:bCs/>
          <w:color w:val="auto"/>
          <w:sz w:val="28"/>
          <w:szCs w:val="28"/>
          <w:highlight w:val="none"/>
          <w:lang w:eastAsia="zh-CN"/>
        </w:rPr>
        <w:t>）</w:t>
      </w:r>
    </w:p>
    <w:p w14:paraId="6B2D04CD">
      <w:pPr>
        <w:spacing w:line="360" w:lineRule="auto"/>
        <w:ind w:firstLine="8400" w:firstLineChars="4000"/>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color w:val="auto"/>
          <w:highlight w:val="none"/>
        </w:rPr>
      </w:pPr>
    </w:p>
    <w:p w14:paraId="71AFE7CF">
      <w:pPr>
        <w:pStyle w:val="30"/>
        <w:ind w:firstLine="7927" w:firstLineChars="37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8400" w:firstLineChars="4000"/>
        <w:rPr>
          <w:rFonts w:hint="eastAsia" w:ascii="宋体" w:hAns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61A1CDE1">
      <w:pPr>
        <w:spacing w:line="360" w:lineRule="auto"/>
        <w:ind w:firstLine="8400" w:firstLineChars="4000"/>
        <w:rPr>
          <w:rFonts w:hint="eastAsia" w:ascii="宋体" w:hAnsi="宋体" w:cs="宋体"/>
          <w:color w:val="auto"/>
          <w:szCs w:val="21"/>
          <w:highlight w:val="none"/>
        </w:rPr>
      </w:pPr>
    </w:p>
    <w:p w14:paraId="5BE9D308">
      <w:pPr>
        <w:spacing w:line="360" w:lineRule="auto"/>
        <w:ind w:firstLine="8400" w:firstLineChars="4000"/>
        <w:rPr>
          <w:rFonts w:hint="eastAsia" w:ascii="宋体" w:hAnsi="宋体" w:cs="宋体"/>
          <w:color w:val="auto"/>
          <w:szCs w:val="21"/>
          <w:highlight w:val="none"/>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供应商</w:t>
      </w:r>
      <w:r>
        <w:rPr>
          <w:rFonts w:hint="eastAsia" w:ascii="宋体" w:hAnsi="宋体" w:eastAsia="宋体" w:cs="Times New Roman"/>
          <w:color w:val="auto"/>
          <w:szCs w:val="21"/>
          <w:highlight w:val="none"/>
          <w:lang w:val="en-US" w:eastAsia="zh-CN"/>
        </w:rPr>
        <w:t>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78E126-E38D-4642-947C-27D2912801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2" w:fontKey="{0AEC596A-785D-4195-8EB1-AD09D6B0C6B8}"/>
  </w:font>
  <w:font w:name="方正小标宋简体">
    <w:panose1 w:val="02000000000000000000"/>
    <w:charset w:val="86"/>
    <w:family w:val="auto"/>
    <w:pitch w:val="default"/>
    <w:sig w:usb0="00000001" w:usb1="08000000" w:usb2="00000000" w:usb3="00000000" w:csb0="00040000" w:csb1="00000000"/>
    <w:embedRegular r:id="rId3" w:fontKey="{B7587806-2367-4999-B8B4-EA4C5DB48BF2}"/>
  </w:font>
  <w:font w:name="仿宋_GB2312">
    <w:altName w:val="仿宋"/>
    <w:panose1 w:val="02010609030101010101"/>
    <w:charset w:val="86"/>
    <w:family w:val="auto"/>
    <w:pitch w:val="default"/>
    <w:sig w:usb0="00000000" w:usb1="00000000" w:usb2="00000000" w:usb3="00000000" w:csb0="00040000" w:csb1="00000000"/>
    <w:embedRegular r:id="rId4" w:fontKey="{B2E82FDD-5611-41CD-A316-FEFC7519C223}"/>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3373831"/>
    <w:rsid w:val="036A550B"/>
    <w:rsid w:val="054E0A22"/>
    <w:rsid w:val="06764670"/>
    <w:rsid w:val="06AF2555"/>
    <w:rsid w:val="075361E1"/>
    <w:rsid w:val="077E60E9"/>
    <w:rsid w:val="07AE7A02"/>
    <w:rsid w:val="07BB79FF"/>
    <w:rsid w:val="082223BA"/>
    <w:rsid w:val="0AB64446"/>
    <w:rsid w:val="0AF10260"/>
    <w:rsid w:val="0B160CF9"/>
    <w:rsid w:val="0B5F04E1"/>
    <w:rsid w:val="0CC73A84"/>
    <w:rsid w:val="1024111B"/>
    <w:rsid w:val="10FF1D95"/>
    <w:rsid w:val="117B0031"/>
    <w:rsid w:val="126E269F"/>
    <w:rsid w:val="128411BB"/>
    <w:rsid w:val="12A61E39"/>
    <w:rsid w:val="14AE23A8"/>
    <w:rsid w:val="16073D2B"/>
    <w:rsid w:val="16734728"/>
    <w:rsid w:val="19241702"/>
    <w:rsid w:val="199F3CF1"/>
    <w:rsid w:val="19EB7F67"/>
    <w:rsid w:val="1AAD0A2A"/>
    <w:rsid w:val="1B6F164B"/>
    <w:rsid w:val="1C17121B"/>
    <w:rsid w:val="1CE2697A"/>
    <w:rsid w:val="1EAF0286"/>
    <w:rsid w:val="1F0C74C8"/>
    <w:rsid w:val="1F4568DA"/>
    <w:rsid w:val="1F982105"/>
    <w:rsid w:val="1FDC5921"/>
    <w:rsid w:val="20B7775D"/>
    <w:rsid w:val="20C20786"/>
    <w:rsid w:val="21876A79"/>
    <w:rsid w:val="236577EE"/>
    <w:rsid w:val="24063D04"/>
    <w:rsid w:val="24FC5398"/>
    <w:rsid w:val="26737BC3"/>
    <w:rsid w:val="26845326"/>
    <w:rsid w:val="284A2FED"/>
    <w:rsid w:val="28601B08"/>
    <w:rsid w:val="290451DE"/>
    <w:rsid w:val="2A402842"/>
    <w:rsid w:val="2CB73A92"/>
    <w:rsid w:val="2DE812CF"/>
    <w:rsid w:val="2EDA63CD"/>
    <w:rsid w:val="30055088"/>
    <w:rsid w:val="30C751DE"/>
    <w:rsid w:val="310E6EC4"/>
    <w:rsid w:val="311A3CC6"/>
    <w:rsid w:val="321D18EC"/>
    <w:rsid w:val="32851613"/>
    <w:rsid w:val="32A6321F"/>
    <w:rsid w:val="332F5E06"/>
    <w:rsid w:val="34C35352"/>
    <w:rsid w:val="34D07778"/>
    <w:rsid w:val="351C1540"/>
    <w:rsid w:val="36425CED"/>
    <w:rsid w:val="36F34AAB"/>
    <w:rsid w:val="38C02ADA"/>
    <w:rsid w:val="38EA21D0"/>
    <w:rsid w:val="3A921C72"/>
    <w:rsid w:val="3B0A7A73"/>
    <w:rsid w:val="3B833ED8"/>
    <w:rsid w:val="3C4F0C15"/>
    <w:rsid w:val="3CEF2F5B"/>
    <w:rsid w:val="3D730C6A"/>
    <w:rsid w:val="3D7647F4"/>
    <w:rsid w:val="3E6447D3"/>
    <w:rsid w:val="3EC55271"/>
    <w:rsid w:val="3F4E33A6"/>
    <w:rsid w:val="3FAA436E"/>
    <w:rsid w:val="40F41E3E"/>
    <w:rsid w:val="41A43864"/>
    <w:rsid w:val="41E84BE0"/>
    <w:rsid w:val="444D1E13"/>
    <w:rsid w:val="45764C68"/>
    <w:rsid w:val="45DC6005"/>
    <w:rsid w:val="46193C36"/>
    <w:rsid w:val="4884619D"/>
    <w:rsid w:val="4A9C5168"/>
    <w:rsid w:val="4BAE43C8"/>
    <w:rsid w:val="4C3A0034"/>
    <w:rsid w:val="4C9D25FA"/>
    <w:rsid w:val="4F864F6F"/>
    <w:rsid w:val="4FBB50AC"/>
    <w:rsid w:val="515078A8"/>
    <w:rsid w:val="51A65F56"/>
    <w:rsid w:val="52296158"/>
    <w:rsid w:val="525728E4"/>
    <w:rsid w:val="538120ED"/>
    <w:rsid w:val="542235F6"/>
    <w:rsid w:val="568B5FBF"/>
    <w:rsid w:val="56FF3619"/>
    <w:rsid w:val="573F1A30"/>
    <w:rsid w:val="58800458"/>
    <w:rsid w:val="5ABA181F"/>
    <w:rsid w:val="5BF31143"/>
    <w:rsid w:val="614A56CF"/>
    <w:rsid w:val="62455DE0"/>
    <w:rsid w:val="62B40FD5"/>
    <w:rsid w:val="63440380"/>
    <w:rsid w:val="64966DD1"/>
    <w:rsid w:val="676A25AA"/>
    <w:rsid w:val="688B1BF3"/>
    <w:rsid w:val="68EE4742"/>
    <w:rsid w:val="69594684"/>
    <w:rsid w:val="69E91CA5"/>
    <w:rsid w:val="6BF54D96"/>
    <w:rsid w:val="6C100DF0"/>
    <w:rsid w:val="6C6241DE"/>
    <w:rsid w:val="6C6C7B47"/>
    <w:rsid w:val="6C7B4F81"/>
    <w:rsid w:val="6D73576A"/>
    <w:rsid w:val="6E10335C"/>
    <w:rsid w:val="6F6C2254"/>
    <w:rsid w:val="6FFE1DEB"/>
    <w:rsid w:val="700C17BB"/>
    <w:rsid w:val="70553DF8"/>
    <w:rsid w:val="707C5D22"/>
    <w:rsid w:val="70C645C9"/>
    <w:rsid w:val="70D25720"/>
    <w:rsid w:val="74535134"/>
    <w:rsid w:val="74DF6386"/>
    <w:rsid w:val="763F327A"/>
    <w:rsid w:val="770E2EFB"/>
    <w:rsid w:val="782D7081"/>
    <w:rsid w:val="79FC2292"/>
    <w:rsid w:val="7CA44654"/>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21"/>
    <w:basedOn w:val="16"/>
    <w:qFormat/>
    <w:uiPriority w:val="0"/>
    <w:rPr>
      <w:rFonts w:ascii="宋体" w:hAnsi="宋体" w:eastAsia="宋体" w:cs="宋体"/>
      <w:color w:val="000000"/>
      <w:sz w:val="22"/>
      <w:szCs w:val="22"/>
      <w:u w:val="none"/>
    </w:rPr>
  </w:style>
  <w:style w:type="character" w:customStyle="1" w:styleId="65">
    <w:name w:val="font1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1927</Words>
  <Characters>2400</Characters>
  <Lines>1</Lines>
  <Paragraphs>1</Paragraphs>
  <TotalTime>30</TotalTime>
  <ScaleCrop>false</ScaleCrop>
  <LinksUpToDate>false</LinksUpToDate>
  <CharactersWithSpaces>2486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2025-12-30T02:29:00Z</cp:lastPrinted>
  <dcterms:modified xsi:type="dcterms:W3CDTF">2026-04-24T03:46:58Z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240A3AEA4B1448CD9933664CC236A17F_13</vt:lpwstr>
  </property>
  <property fmtid="{D5CDD505-2E9C-101B-9397-08002B2CF9AE}" pid="4" name="KSOTemplateDocerSaveRecord">
    <vt:lpwstr>eyJoZGlkIjoiODg5OTFhMDZlNTRlMDA0MmIxOWM3MTZhYWRlMmFjYWMiLCJ1c2VySWQiOiI1MDM3OTU2NDYifQ==</vt:lpwstr>
  </property>
</Properties>
</file>