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BE73C">
      <w:pPr>
        <w:pStyle w:val="30"/>
        <w:ind w:left="0" w:leftChars="0" w:firstLine="0" w:firstLineChars="0"/>
        <w:jc w:val="center"/>
        <w:rPr>
          <w:rFonts w:hint="eastAsia" w:ascii="宋体" w:hAnsi="宋体" w:cs="宋体"/>
          <w:b w:val="0"/>
          <w:bCs/>
          <w:color w:val="000000"/>
          <w:sz w:val="48"/>
          <w:szCs w:val="48"/>
          <w:lang w:val="en-US" w:eastAsia="zh-CN"/>
        </w:rPr>
      </w:pPr>
      <w:bookmarkStart w:id="0" w:name="_Toc35393797"/>
      <w:bookmarkStart w:id="1" w:name="_Toc28359011"/>
      <w:r>
        <w:rPr>
          <w:rFonts w:hint="eastAsia" w:ascii="宋体" w:hAnsi="宋体" w:cs="宋体"/>
          <w:b w:val="0"/>
          <w:bCs/>
          <w:color w:val="000000"/>
          <w:sz w:val="48"/>
          <w:szCs w:val="48"/>
          <w:lang w:val="en-US" w:eastAsia="zh-CN"/>
        </w:rPr>
        <w:t>安通建设集团办公宽带采购</w:t>
      </w:r>
    </w:p>
    <w:p w14:paraId="6B997DFD">
      <w:pPr>
        <w:pStyle w:val="30"/>
        <w:ind w:left="0" w:leftChars="0" w:firstLine="0" w:firstLineChars="0"/>
        <w:jc w:val="center"/>
        <w:rPr>
          <w:rFonts w:hint="eastAsia" w:ascii="宋体" w:hAnsi="宋体" w:cs="宋体"/>
          <w:b w:val="0"/>
          <w:bCs/>
          <w:color w:val="000000"/>
          <w:sz w:val="48"/>
          <w:szCs w:val="48"/>
          <w:lang w:val="en-US" w:eastAsia="zh-CN"/>
        </w:rPr>
      </w:pPr>
    </w:p>
    <w:p w14:paraId="0674A382">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14:paraId="28752F92">
      <w:pPr>
        <w:spacing w:line="360" w:lineRule="auto"/>
        <w:ind w:firstLine="3360" w:firstLineChars="1400"/>
        <w:rPr>
          <w:rFonts w:hint="eastAsia" w:ascii="宋体" w:hAnsi="宋体" w:eastAsia="宋体" w:cs="宋体"/>
          <w:b w:val="0"/>
          <w:bCs/>
          <w:color w:val="000000"/>
          <w:sz w:val="24"/>
        </w:rPr>
      </w:pPr>
    </w:p>
    <w:p w14:paraId="147D75F9">
      <w:pPr>
        <w:pStyle w:val="6"/>
        <w:rPr>
          <w:rFonts w:hint="eastAsia" w:ascii="宋体" w:hAnsi="宋体" w:eastAsia="宋体" w:cs="宋体"/>
          <w:b w:val="0"/>
          <w:bCs/>
          <w:color w:val="000000"/>
          <w:sz w:val="24"/>
        </w:rPr>
      </w:pPr>
    </w:p>
    <w:p w14:paraId="12F7A716">
      <w:pPr>
        <w:pStyle w:val="6"/>
        <w:rPr>
          <w:rFonts w:hint="eastAsia" w:ascii="宋体" w:hAnsi="宋体" w:eastAsia="宋体" w:cs="宋体"/>
          <w:b w:val="0"/>
          <w:bCs/>
          <w:color w:val="000000"/>
          <w:sz w:val="24"/>
        </w:rPr>
      </w:pPr>
    </w:p>
    <w:p w14:paraId="6E5334BE">
      <w:pPr>
        <w:pStyle w:val="6"/>
        <w:rPr>
          <w:rFonts w:hint="eastAsia" w:ascii="宋体" w:hAnsi="宋体" w:eastAsia="宋体" w:cs="宋体"/>
          <w:b w:val="0"/>
          <w:bCs/>
          <w:color w:val="000000"/>
          <w:sz w:val="24"/>
        </w:rPr>
      </w:pPr>
    </w:p>
    <w:p w14:paraId="5A795487">
      <w:pPr>
        <w:spacing w:line="360" w:lineRule="auto"/>
        <w:jc w:val="center"/>
        <w:rPr>
          <w:rFonts w:hint="eastAsia"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AQJK-CG-2024-112</w:t>
      </w:r>
    </w:p>
    <w:p w14:paraId="35C6EC8E">
      <w:pPr>
        <w:spacing w:line="360" w:lineRule="auto"/>
        <w:rPr>
          <w:rFonts w:ascii="宋体" w:hAnsi="宋体" w:eastAsia="宋体" w:cs="宋体"/>
          <w:b w:val="0"/>
          <w:bCs/>
          <w:color w:val="000000"/>
          <w:sz w:val="24"/>
        </w:rPr>
      </w:pPr>
    </w:p>
    <w:p w14:paraId="2D62ECAC">
      <w:pPr>
        <w:spacing w:line="360" w:lineRule="auto"/>
        <w:rPr>
          <w:rFonts w:ascii="宋体" w:hAnsi="宋体" w:eastAsia="宋体" w:cs="宋体"/>
          <w:b w:val="0"/>
          <w:bCs/>
          <w:color w:val="000000"/>
          <w:sz w:val="24"/>
        </w:rPr>
      </w:pPr>
    </w:p>
    <w:p w14:paraId="30B571FB">
      <w:pPr>
        <w:spacing w:line="360" w:lineRule="auto"/>
        <w:rPr>
          <w:rFonts w:ascii="宋体" w:hAnsi="宋体" w:eastAsia="宋体" w:cs="宋体"/>
          <w:b w:val="0"/>
          <w:bCs/>
          <w:color w:val="000000"/>
          <w:sz w:val="24"/>
        </w:rPr>
      </w:pPr>
    </w:p>
    <w:p w14:paraId="786AACB3">
      <w:pPr>
        <w:spacing w:line="360" w:lineRule="auto"/>
        <w:rPr>
          <w:rFonts w:ascii="宋体" w:hAnsi="宋体" w:eastAsia="宋体" w:cs="宋体"/>
          <w:b w:val="0"/>
          <w:bCs/>
          <w:color w:val="000000"/>
          <w:sz w:val="24"/>
        </w:rPr>
      </w:pPr>
    </w:p>
    <w:p w14:paraId="3FF52879">
      <w:pPr>
        <w:spacing w:line="360" w:lineRule="auto"/>
        <w:ind w:firstLine="594" w:firstLineChars="198"/>
        <w:rPr>
          <w:rFonts w:ascii="宋体" w:hAnsi="宋体" w:eastAsia="宋体" w:cs="宋体"/>
          <w:b w:val="0"/>
          <w:bCs/>
          <w:color w:val="000000"/>
          <w:szCs w:val="21"/>
        </w:rPr>
      </w:pPr>
      <w:r>
        <w:rPr>
          <w:rFonts w:hint="eastAsia" w:ascii="宋体" w:hAnsi="宋体" w:eastAsia="宋体" w:cs="宋体"/>
          <w:b w:val="0"/>
          <w:bCs/>
          <w:color w:val="000000"/>
          <w:sz w:val="30"/>
          <w:szCs w:val="30"/>
        </w:rPr>
        <w:t>采   购   人：</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安庆市安通建设集团有限公司</w:t>
      </w:r>
      <w:r>
        <w:rPr>
          <w:rFonts w:hint="eastAsia" w:ascii="宋体" w:hAnsi="宋体" w:eastAsia="宋体" w:cs="宋体"/>
          <w:b w:val="0"/>
          <w:bCs/>
          <w:color w:val="000000"/>
          <w:spacing w:val="20"/>
          <w:sz w:val="30"/>
          <w:szCs w:val="30"/>
          <w:u w:val="single"/>
        </w:rPr>
        <w:t xml:space="preserve">        </w:t>
      </w:r>
      <w:r>
        <w:rPr>
          <w:rFonts w:hint="eastAsia" w:ascii="宋体" w:hAnsi="宋体" w:eastAsia="宋体" w:cs="宋体"/>
          <w:b w:val="0"/>
          <w:bCs/>
          <w:color w:val="000000"/>
          <w:sz w:val="30"/>
          <w:szCs w:val="30"/>
          <w:u w:val="single"/>
        </w:rPr>
        <w:t xml:space="preserve">  </w:t>
      </w:r>
    </w:p>
    <w:p w14:paraId="2041D3A3">
      <w:pPr>
        <w:spacing w:line="360" w:lineRule="auto"/>
        <w:rPr>
          <w:rFonts w:ascii="宋体" w:hAnsi="宋体" w:eastAsia="宋体" w:cs="宋体"/>
          <w:b w:val="0"/>
          <w:bCs/>
          <w:color w:val="000000"/>
          <w:sz w:val="24"/>
        </w:rPr>
      </w:pPr>
    </w:p>
    <w:p w14:paraId="49E13F27">
      <w:pPr>
        <w:spacing w:line="360" w:lineRule="auto"/>
        <w:rPr>
          <w:rFonts w:ascii="宋体" w:hAnsi="宋体" w:eastAsia="宋体" w:cs="宋体"/>
          <w:b w:val="0"/>
          <w:bCs/>
          <w:color w:val="000000"/>
          <w:sz w:val="24"/>
        </w:rPr>
      </w:pPr>
    </w:p>
    <w:p w14:paraId="64B16713">
      <w:pPr>
        <w:widowControl w:val="0"/>
        <w:snapToGrid w:val="0"/>
        <w:jc w:val="left"/>
        <w:rPr>
          <w:rFonts w:ascii="宋体" w:hAnsi="宋体" w:eastAsia="宋体" w:cs="宋体"/>
          <w:b w:val="0"/>
          <w:bCs/>
          <w:color w:val="000000"/>
          <w:kern w:val="2"/>
          <w:sz w:val="24"/>
          <w:szCs w:val="18"/>
          <w:lang w:val="en-US" w:eastAsia="zh-CN" w:bidi="ar-SA"/>
        </w:rPr>
      </w:pPr>
    </w:p>
    <w:p w14:paraId="6CDA5C6F">
      <w:pPr>
        <w:widowControl w:val="0"/>
        <w:snapToGrid w:val="0"/>
        <w:jc w:val="left"/>
        <w:rPr>
          <w:rFonts w:ascii="宋体" w:hAnsi="宋体" w:eastAsia="宋体" w:cs="宋体"/>
          <w:b w:val="0"/>
          <w:bCs/>
          <w:color w:val="000000"/>
          <w:kern w:val="2"/>
          <w:sz w:val="24"/>
          <w:szCs w:val="18"/>
          <w:lang w:val="en-US" w:eastAsia="zh-CN" w:bidi="ar-SA"/>
        </w:rPr>
      </w:pPr>
    </w:p>
    <w:p w14:paraId="52EB460D">
      <w:pPr>
        <w:spacing w:line="360" w:lineRule="auto"/>
        <w:rPr>
          <w:rFonts w:ascii="宋体" w:hAnsi="宋体" w:eastAsia="宋体" w:cs="宋体"/>
          <w:b w:val="0"/>
          <w:bCs/>
          <w:color w:val="000000"/>
          <w:sz w:val="24"/>
        </w:rPr>
      </w:pPr>
    </w:p>
    <w:p w14:paraId="5F2C18F7">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安庆市交通控股集团有限公司集采中心  </w:t>
      </w:r>
      <w:r>
        <w:rPr>
          <w:rFonts w:hint="eastAsia" w:ascii="宋体" w:hAnsi="宋体" w:eastAsia="宋体" w:cs="宋体"/>
          <w:b w:val="0"/>
          <w:bCs/>
          <w:color w:val="000000"/>
          <w:spacing w:val="20"/>
          <w:sz w:val="30"/>
          <w:szCs w:val="30"/>
          <w:u w:val="single"/>
        </w:rPr>
        <w:t xml:space="preserve">  </w:t>
      </w:r>
      <w:r>
        <w:rPr>
          <w:rFonts w:hint="eastAsia" w:ascii="宋体" w:hAnsi="宋体" w:eastAsia="宋体" w:cs="宋体"/>
          <w:b w:val="0"/>
          <w:bCs/>
          <w:color w:val="000000"/>
          <w:sz w:val="30"/>
          <w:szCs w:val="30"/>
          <w:u w:val="single"/>
        </w:rPr>
        <w:t xml:space="preserve">  </w:t>
      </w:r>
    </w:p>
    <w:p w14:paraId="03FC9DD0">
      <w:pPr>
        <w:spacing w:line="360" w:lineRule="auto"/>
        <w:rPr>
          <w:rFonts w:ascii="宋体" w:hAnsi="宋体" w:eastAsia="宋体" w:cs="宋体"/>
          <w:b w:val="0"/>
          <w:bCs/>
          <w:color w:val="000000"/>
          <w:sz w:val="24"/>
          <w:u w:val="single"/>
        </w:rPr>
      </w:pPr>
    </w:p>
    <w:p w14:paraId="2BAD3C08">
      <w:pPr>
        <w:spacing w:line="360" w:lineRule="auto"/>
        <w:rPr>
          <w:rFonts w:ascii="宋体" w:hAnsi="宋体" w:eastAsia="宋体" w:cs="宋体"/>
          <w:b w:val="0"/>
          <w:bCs/>
          <w:color w:val="000000"/>
          <w:sz w:val="24"/>
        </w:rPr>
      </w:pPr>
    </w:p>
    <w:p w14:paraId="0979A810">
      <w:pPr>
        <w:spacing w:line="360" w:lineRule="auto"/>
        <w:rPr>
          <w:rFonts w:ascii="宋体" w:hAnsi="宋体" w:eastAsia="宋体" w:cs="宋体"/>
          <w:b w:val="0"/>
          <w:bCs/>
          <w:color w:val="000000"/>
          <w:sz w:val="24"/>
          <w:u w:val="single"/>
        </w:rPr>
      </w:pPr>
    </w:p>
    <w:p w14:paraId="2192297B">
      <w:pPr>
        <w:spacing w:line="360" w:lineRule="auto"/>
        <w:rPr>
          <w:rFonts w:ascii="宋体" w:hAnsi="宋体" w:eastAsia="宋体" w:cs="宋体"/>
          <w:b w:val="0"/>
          <w:bCs/>
          <w:color w:val="000000"/>
          <w:sz w:val="24"/>
          <w:u w:val="single"/>
        </w:rPr>
      </w:pPr>
    </w:p>
    <w:p w14:paraId="0B68007E">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四</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十二</w:t>
      </w:r>
      <w:r>
        <w:rPr>
          <w:rFonts w:hint="eastAsia" w:ascii="宋体" w:hAnsi="宋体" w:eastAsia="宋体" w:cs="宋体"/>
          <w:b w:val="0"/>
          <w:bCs/>
          <w:color w:val="000000"/>
          <w:sz w:val="30"/>
          <w:szCs w:val="30"/>
        </w:rPr>
        <w:t>月</w:t>
      </w:r>
    </w:p>
    <w:p w14:paraId="2D776405">
      <w:pPr>
        <w:rPr>
          <w:b w:val="0"/>
          <w:bCs/>
        </w:rPr>
        <w:sectPr>
          <w:headerReference r:id="rId3" w:type="default"/>
          <w:pgSz w:w="11906" w:h="16838"/>
          <w:pgMar w:top="1417" w:right="1418" w:bottom="1276" w:left="1418" w:header="680" w:footer="680" w:gutter="0"/>
          <w:pgNumType w:fmt="decimal" w:start="1"/>
          <w:cols w:space="720" w:num="1"/>
          <w:docGrid w:type="lines" w:linePitch="312" w:charSpace="0"/>
        </w:sectPr>
      </w:pPr>
    </w:p>
    <w:p w14:paraId="2A1187A5">
      <w:pPr>
        <w:keepNext/>
        <w:keepLines/>
        <w:tabs>
          <w:tab w:val="left" w:pos="0"/>
        </w:tabs>
        <w:autoSpaceDE w:val="0"/>
        <w:autoSpaceDN w:val="0"/>
        <w:adjustRightInd w:val="0"/>
        <w:spacing w:line="360" w:lineRule="auto"/>
        <w:jc w:val="center"/>
        <w:outlineLvl w:val="0"/>
        <w:rPr>
          <w:rFonts w:hint="eastAsia" w:ascii="仿宋" w:hAnsi="仿宋" w:eastAsia="仿宋" w:cs="仿宋"/>
          <w:b/>
          <w:bCs/>
          <w:kern w:val="44"/>
          <w:sz w:val="36"/>
          <w:szCs w:val="36"/>
          <w:lang w:val="en-US" w:eastAsia="zh-CN"/>
        </w:rPr>
      </w:pPr>
      <w:r>
        <w:rPr>
          <w:rFonts w:hint="eastAsia" w:ascii="仿宋" w:hAnsi="仿宋" w:eastAsia="仿宋" w:cs="仿宋"/>
          <w:b/>
          <w:bCs/>
          <w:kern w:val="44"/>
          <w:sz w:val="36"/>
          <w:szCs w:val="36"/>
          <w:lang w:val="en-US" w:eastAsia="zh-CN"/>
        </w:rPr>
        <w:t>安通建设集团办公宽带采购项目</w:t>
      </w:r>
    </w:p>
    <w:p w14:paraId="6662E2B4">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14:paraId="769D1777">
      <w:pPr>
        <w:pStyle w:val="30"/>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安庆市交通控股集团有限公司集采</w:t>
      </w:r>
      <w:r>
        <w:rPr>
          <w:rFonts w:hint="eastAsia" w:ascii="仿宋" w:hAnsi="仿宋" w:eastAsia="仿宋" w:cs="仿宋"/>
          <w:b w:val="0"/>
          <w:bCs w:val="0"/>
          <w:sz w:val="32"/>
          <w:szCs w:val="32"/>
          <w:lang w:val="en-US" w:eastAsia="zh-CN"/>
        </w:rPr>
        <w:t>管理</w:t>
      </w:r>
      <w:r>
        <w:rPr>
          <w:rFonts w:hint="eastAsia" w:ascii="仿宋" w:hAnsi="仿宋" w:eastAsia="仿宋" w:cs="仿宋"/>
          <w:b w:val="0"/>
          <w:bCs w:val="0"/>
          <w:sz w:val="32"/>
          <w:szCs w:val="32"/>
        </w:rPr>
        <w:t>中心</w:t>
      </w:r>
      <w:r>
        <w:rPr>
          <w:rFonts w:hint="eastAsia" w:ascii="仿宋" w:hAnsi="仿宋" w:eastAsia="仿宋" w:cs="仿宋"/>
          <w:b w:val="0"/>
          <w:bCs w:val="0"/>
          <w:sz w:val="32"/>
          <w:szCs w:val="32"/>
          <w:lang w:val="en-US" w:eastAsia="zh-CN"/>
        </w:rPr>
        <w:t>受安庆市安通建设集团有限公司委托，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对安通建设集团办公宽带采购以公开询价的方式确定供应商和供货价格</w:t>
      </w:r>
      <w:r>
        <w:rPr>
          <w:rFonts w:hint="eastAsia" w:ascii="仿宋" w:hAnsi="仿宋" w:eastAsia="仿宋" w:cs="仿宋"/>
          <w:b w:val="0"/>
          <w:bCs w:val="0"/>
          <w:sz w:val="32"/>
          <w:szCs w:val="32"/>
        </w:rPr>
        <w:t>，欢迎</w:t>
      </w:r>
      <w:r>
        <w:rPr>
          <w:rFonts w:hint="eastAsia" w:ascii="仿宋" w:hAnsi="仿宋" w:eastAsia="仿宋" w:cs="仿宋"/>
          <w:b w:val="0"/>
          <w:bCs w:val="0"/>
          <w:sz w:val="32"/>
          <w:szCs w:val="32"/>
          <w:lang w:val="en-US" w:eastAsia="zh-CN"/>
        </w:rPr>
        <w:t>有意向的供应商参与本次采购活动</w:t>
      </w:r>
      <w:r>
        <w:rPr>
          <w:rFonts w:hint="eastAsia" w:ascii="仿宋" w:hAnsi="仿宋" w:eastAsia="仿宋" w:cs="仿宋"/>
          <w:b w:val="0"/>
          <w:bCs w:val="0"/>
          <w:sz w:val="32"/>
          <w:szCs w:val="32"/>
          <w:lang w:eastAsia="zh-CN"/>
        </w:rPr>
        <w:t>。</w:t>
      </w:r>
      <w:bookmarkStart w:id="2" w:name="_Toc28359089"/>
      <w:bookmarkStart w:id="3" w:name="_Toc35393629"/>
      <w:bookmarkStart w:id="4" w:name="_Toc35393798"/>
      <w:bookmarkStart w:id="5" w:name="_Toc28359012"/>
    </w:p>
    <w:p w14:paraId="2D604FDD">
      <w:pPr>
        <w:pStyle w:val="30"/>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14:paraId="1EFF45F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AQJK-CG-2024-112</w:t>
      </w:r>
    </w:p>
    <w:p w14:paraId="4E17F209">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安通建设集团办公宽带采购</w:t>
      </w:r>
    </w:p>
    <w:p w14:paraId="131CCBEB">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项目内容：为保障安通建设集团办公区网络及座机等办公需求，对具有与本采购项目相适应服务能力的网络服务商进行公开询价</w:t>
      </w:r>
    </w:p>
    <w:p w14:paraId="645981B4">
      <w:pPr>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拟采购专线服务需求如下：下行速率200M且上行速率50M专线宽带，提供多终端上网功能，1个可固定IP地址，15部座机服务（赠送通话费500元/月）</w:t>
      </w:r>
    </w:p>
    <w:p w14:paraId="7007FC6E">
      <w:pPr>
        <w:ind w:firstLine="600" w:firstLineChars="200"/>
        <w:rPr>
          <w:rFonts w:hint="default"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确定方法：按照最低投标价法，由采购人审核确认后，报价最低的供应商即为成交人。</w:t>
      </w:r>
    </w:p>
    <w:p w14:paraId="7D37FB9E">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14:paraId="1EFF7556">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最高限价：12000.00元/年</w:t>
      </w:r>
    </w:p>
    <w:p w14:paraId="304BEA75">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服务期：自合同签订之日起1年。期满后，经甲乙双方协商一致，在不增加费用，合同条款及结算方式保持不变的情况下可续签下一年度合同，最多续签两次（合同一年一签）</w:t>
      </w:r>
    </w:p>
    <w:p w14:paraId="046C0D5A">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付款方式：按合同约定支付</w:t>
      </w:r>
    </w:p>
    <w:p w14:paraId="5D5BA947">
      <w:pPr>
        <w:ind w:firstLine="600" w:firstLineChars="200"/>
        <w:rPr>
          <w:rFonts w:hint="default"/>
          <w:lang w:val="en-US" w:eastAsia="zh-CN"/>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项目地点：安庆市安通建设集团有限公司</w:t>
      </w:r>
    </w:p>
    <w:p w14:paraId="3E695097">
      <w:pPr>
        <w:pStyle w:val="6"/>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二、供应商资格要求</w:t>
      </w:r>
    </w:p>
    <w:p w14:paraId="7036BF1B">
      <w:pPr>
        <w:ind w:firstLine="600" w:firstLineChars="200"/>
        <w:rPr>
          <w:rFonts w:hint="eastAsia" w:ascii="仿宋" w:hAnsi="仿宋" w:eastAsia="仿宋" w:cs="仿宋"/>
          <w:sz w:val="30"/>
          <w:szCs w:val="30"/>
        </w:rPr>
      </w:pPr>
      <w:bookmarkStart w:id="6" w:name="_Toc28359014"/>
      <w:bookmarkStart w:id="7" w:name="_Toc35393800"/>
      <w:bookmarkStart w:id="8" w:name="_Toc28359091"/>
      <w:bookmarkStart w:id="9" w:name="_Toc35393631"/>
      <w:r>
        <w:rPr>
          <w:rFonts w:hint="eastAsia" w:ascii="仿宋" w:hAnsi="仿宋" w:eastAsia="仿宋" w:cs="仿宋"/>
          <w:sz w:val="30"/>
          <w:szCs w:val="30"/>
          <w:lang w:val="en-US" w:eastAsia="zh-CN"/>
        </w:rPr>
        <w:t>供应商须具有与本采购项目相适应的服务能力且</w:t>
      </w:r>
      <w:r>
        <w:rPr>
          <w:rFonts w:hint="eastAsia" w:ascii="仿宋" w:hAnsi="仿宋" w:eastAsia="仿宋" w:cs="仿宋"/>
          <w:sz w:val="30"/>
          <w:szCs w:val="30"/>
        </w:rPr>
        <w:t>未被列入集团公司黑名单管理系统</w:t>
      </w:r>
      <w:r>
        <w:rPr>
          <w:rFonts w:hint="eastAsia" w:ascii="仿宋" w:hAnsi="仿宋" w:eastAsia="仿宋" w:cs="仿宋"/>
          <w:sz w:val="30"/>
          <w:szCs w:val="30"/>
          <w:lang w:eastAsia="zh-CN"/>
        </w:rPr>
        <w:t>、</w:t>
      </w:r>
      <w:r>
        <w:rPr>
          <w:rFonts w:hint="eastAsia" w:ascii="仿宋" w:hAnsi="仿宋" w:eastAsia="仿宋" w:cs="仿宋"/>
          <w:sz w:val="30"/>
          <w:szCs w:val="30"/>
        </w:rPr>
        <w:t>未在安庆交控集团处罚限制期限内。</w:t>
      </w:r>
    </w:p>
    <w:bookmarkEnd w:id="6"/>
    <w:bookmarkEnd w:id="7"/>
    <w:bookmarkEnd w:id="8"/>
    <w:bookmarkEnd w:id="9"/>
    <w:p w14:paraId="6EDBB5EB">
      <w:pPr>
        <w:pStyle w:val="6"/>
        <w:numPr>
          <w:ilvl w:val="0"/>
          <w:numId w:val="0"/>
        </w:numPr>
        <w:rPr>
          <w:rFonts w:hint="eastAsia" w:ascii="黑体" w:hAnsi="黑体" w:eastAsia="黑体" w:cs="宋体"/>
          <w:bCs/>
          <w:kern w:val="2"/>
          <w:sz w:val="30"/>
          <w:szCs w:val="30"/>
          <w:lang w:val="en-US" w:eastAsia="zh-CN" w:bidi="ar-SA"/>
        </w:rPr>
      </w:pPr>
      <w:bookmarkStart w:id="10" w:name="_Toc35393801"/>
      <w:bookmarkStart w:id="11" w:name="_Toc28359015"/>
      <w:bookmarkStart w:id="12" w:name="_Toc35393632"/>
      <w:bookmarkStart w:id="13" w:name="_Toc28359092"/>
      <w:r>
        <w:rPr>
          <w:rFonts w:hint="eastAsia" w:ascii="黑体" w:hAnsi="黑体" w:eastAsia="黑体" w:cs="宋体"/>
          <w:bCs/>
          <w:kern w:val="2"/>
          <w:sz w:val="30"/>
          <w:szCs w:val="30"/>
          <w:lang w:val="en-US" w:eastAsia="zh-CN" w:bidi="ar-SA"/>
        </w:rPr>
        <w:t>三、响应报价表提交</w:t>
      </w:r>
      <w:bookmarkEnd w:id="10"/>
      <w:bookmarkEnd w:id="11"/>
      <w:bookmarkEnd w:id="12"/>
      <w:bookmarkEnd w:id="13"/>
    </w:p>
    <w:p w14:paraId="2A9CAC8A">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bookmarkStart w:id="14" w:name="_Toc35393635"/>
      <w:bookmarkStart w:id="15" w:name="_Toc35393804"/>
      <w:r>
        <w:rPr>
          <w:rFonts w:hint="eastAsia" w:ascii="仿宋" w:hAnsi="仿宋" w:eastAsia="仿宋" w:cs="仿宋"/>
          <w:kern w:val="2"/>
          <w:sz w:val="30"/>
          <w:szCs w:val="30"/>
          <w:lang w:val="en-US" w:eastAsia="zh-CN" w:bidi="ar-SA"/>
        </w:rPr>
        <w:t>本项目只接受通过发送至指定邮箱的方式递交电子版报价表及相关资料，但应满足下列有关要求：</w:t>
      </w:r>
    </w:p>
    <w:p w14:paraId="0395D95F">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电子版报价表及相关资料，投标供应商应在报价表提交截止时间前将本项目报价表及相关资料发送至指定邮箱（邮箱：1179928670@qq.com，邮箱主题名称为：参与投标的企业名称+项目名称+联系方式，投标报价表及相关资料须盖公章，须采用*.PDF文件格式），同时须对报价文件进行密码加密，并在发送解密密码时间段内将解密密码发送至指定邮箱（邮箱：1179928670@qq.com，邮箱主题名称为：参与投标的企业名称+项目名称+解密密码）。若投标供应商未按时发送解密密码，则视为主动放弃，对其造成的不利后果由其自行承担。</w:t>
      </w:r>
    </w:p>
    <w:p w14:paraId="33553AE3">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报价表提交截止时间：2024年12月19日12时00分（北京时间）</w:t>
      </w:r>
    </w:p>
    <w:p w14:paraId="65191A60">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发送解密密码时间：2024年12月19日 下午15点00分至15点30分</w:t>
      </w:r>
    </w:p>
    <w:p w14:paraId="74C5A3A8">
      <w:pPr>
        <w:pStyle w:val="6"/>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四、其他补充事宜</w:t>
      </w:r>
      <w:bookmarkEnd w:id="14"/>
      <w:bookmarkEnd w:id="15"/>
    </w:p>
    <w:p w14:paraId="2118EB9C">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14:paraId="5DB53DBE">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14:paraId="506090C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3、供应商关于本次采购的相关疑问请于工作日提出，节假日期间不予回复。</w:t>
      </w:r>
    </w:p>
    <w:p w14:paraId="7BBF4B25">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4.本次采购管理部门为安庆市交通控股集团有限公司集采中心，具体合同签订主体为安庆市安通建设集团有限公司。</w:t>
      </w:r>
    </w:p>
    <w:p w14:paraId="477AC868">
      <w:pPr>
        <w:ind w:firstLine="600" w:firstLineChars="200"/>
        <w:rPr>
          <w:rFonts w:hint="default"/>
          <w:lang w:val="en-US" w:eastAsia="zh-CN"/>
        </w:rPr>
      </w:pPr>
      <w:r>
        <w:rPr>
          <w:rFonts w:hint="eastAsia" w:ascii="仿宋" w:hAnsi="仿宋" w:eastAsia="仿宋" w:cs="仿宋"/>
          <w:sz w:val="30"/>
          <w:szCs w:val="30"/>
          <w:lang w:val="en-US" w:eastAsia="zh-CN"/>
        </w:rPr>
        <w:t>5.若出现两家或两家以上供应商报价最低且相等，则由采购人采取现场随机抽取的方式确定成交人。</w:t>
      </w:r>
    </w:p>
    <w:p w14:paraId="1AC6E35A">
      <w:pPr>
        <w:pStyle w:val="6"/>
        <w:rPr>
          <w:rFonts w:hint="eastAsia" w:ascii="黑体" w:hAnsi="黑体" w:eastAsia="黑体" w:cs="宋体"/>
          <w:bCs/>
          <w:kern w:val="2"/>
          <w:sz w:val="30"/>
          <w:szCs w:val="30"/>
          <w:lang w:val="en-US" w:eastAsia="zh-CN" w:bidi="ar-SA"/>
        </w:rPr>
      </w:pPr>
      <w:bookmarkStart w:id="16" w:name="_Toc28359018"/>
      <w:bookmarkStart w:id="17" w:name="_Toc35393636"/>
      <w:bookmarkStart w:id="18" w:name="_Toc28359095"/>
      <w:bookmarkStart w:id="19" w:name="_Toc35393805"/>
      <w:r>
        <w:rPr>
          <w:rFonts w:hint="eastAsia" w:ascii="黑体" w:hAnsi="黑体" w:eastAsia="黑体" w:cs="宋体"/>
          <w:bCs/>
          <w:kern w:val="2"/>
          <w:sz w:val="30"/>
          <w:szCs w:val="30"/>
          <w:lang w:val="en-US" w:eastAsia="zh-CN" w:bidi="ar-SA"/>
        </w:rPr>
        <w:t>五、凡对本次采购提出询问，请按以下方式联系。</w:t>
      </w:r>
      <w:bookmarkEnd w:id="16"/>
      <w:bookmarkEnd w:id="17"/>
      <w:bookmarkEnd w:id="18"/>
      <w:bookmarkEnd w:id="19"/>
    </w:p>
    <w:p w14:paraId="1DA23CA8">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1.采购人信息</w:t>
      </w:r>
    </w:p>
    <w:p w14:paraId="5E46EBE6">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称：安庆市安通建设集团有限公司</w:t>
      </w:r>
    </w:p>
    <w:p w14:paraId="51EAEF5F">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址：安庆市迎江区龙狮桥乡绿地紫峰大厦B座33层20室</w:t>
      </w:r>
    </w:p>
    <w:p w14:paraId="7224A4AD">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 系 人：周玲</w:t>
      </w:r>
    </w:p>
    <w:p w14:paraId="67B3341D">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联系方式：18156918010</w:t>
      </w:r>
    </w:p>
    <w:p w14:paraId="7B5CD80A">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14:paraId="5C18F093">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称：安庆市交通控股集团有限公司集采中心</w:t>
      </w:r>
    </w:p>
    <w:p w14:paraId="5299634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1E5DD7F0">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14:paraId="1AB78C73">
      <w:pPr>
        <w:ind w:firstLine="600" w:firstLineChars="200"/>
        <w:rPr>
          <w:rFonts w:hint="default"/>
          <w:lang w:val="en-US" w:eastAsia="zh-CN"/>
        </w:rPr>
      </w:pPr>
      <w:r>
        <w:rPr>
          <w:rFonts w:hint="eastAsia" w:ascii="仿宋" w:hAnsi="仿宋" w:eastAsia="仿宋" w:cs="仿宋"/>
          <w:sz w:val="30"/>
          <w:szCs w:val="30"/>
          <w:lang w:val="en-US" w:eastAsia="zh-CN"/>
        </w:rPr>
        <w:t>联系方式：0556-5579198</w:t>
      </w:r>
    </w:p>
    <w:p w14:paraId="30A98A0B">
      <w:pPr>
        <w:ind w:firstLine="600" w:firstLineChars="200"/>
        <w:rPr>
          <w:rFonts w:hint="eastAsia" w:ascii="仿宋" w:hAnsi="仿宋" w:eastAsia="仿宋" w:cs="仿宋"/>
          <w:sz w:val="30"/>
          <w:szCs w:val="30"/>
          <w:lang w:val="en-US" w:eastAsia="zh-CN"/>
        </w:rPr>
      </w:pPr>
      <w:bookmarkStart w:id="20" w:name="_Toc35393639"/>
      <w:bookmarkStart w:id="21" w:name="_Toc28359098"/>
      <w:bookmarkStart w:id="22" w:name="_Toc35393808"/>
      <w:bookmarkStart w:id="23" w:name="_Toc28359021"/>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20"/>
      <w:bookmarkEnd w:id="21"/>
      <w:bookmarkEnd w:id="22"/>
      <w:bookmarkEnd w:id="23"/>
      <w:r>
        <w:rPr>
          <w:rFonts w:hint="eastAsia" w:ascii="仿宋" w:hAnsi="仿宋" w:eastAsia="仿宋" w:cs="仿宋"/>
          <w:sz w:val="30"/>
          <w:szCs w:val="30"/>
          <w:lang w:val="en-US" w:eastAsia="zh-CN"/>
        </w:rPr>
        <w:t>廉政监督</w:t>
      </w:r>
    </w:p>
    <w:p w14:paraId="260E005B">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14:paraId="4B591002">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r>
        <w:rPr>
          <w:rFonts w:hint="eastAsia" w:ascii="仿宋" w:hAnsi="仿宋" w:eastAsia="仿宋" w:cs="仿宋"/>
          <w:sz w:val="30"/>
          <w:szCs w:val="30"/>
          <w:highlight w:val="none"/>
          <w:lang w:val="en-US" w:eastAsia="zh-CN"/>
        </w:rPr>
        <w:t>。</w:t>
      </w:r>
    </w:p>
    <w:p w14:paraId="3490D3C7">
      <w:pP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br w:type="page"/>
      </w:r>
    </w:p>
    <w:p w14:paraId="16233D8C">
      <w:pPr>
        <w:numPr>
          <w:ilvl w:val="0"/>
          <w:numId w:val="0"/>
        </w:numPr>
        <w:jc w:val="cente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报价表</w:t>
      </w:r>
    </w:p>
    <w:p w14:paraId="4B3A565B">
      <w:pPr>
        <w:pStyle w:val="6"/>
        <w:rPr>
          <w:rFonts w:hint="eastAsia"/>
          <w:lang w:val="en-US" w:eastAsia="zh-CN"/>
        </w:rPr>
      </w:pPr>
    </w:p>
    <w:tbl>
      <w:tblPr>
        <w:tblStyle w:val="14"/>
        <w:tblpPr w:leftFromText="180" w:rightFromText="180" w:vertAnchor="text" w:horzAnchor="page" w:tblpXSpec="center" w:tblpY="219"/>
        <w:tblOverlap w:val="never"/>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4852"/>
        <w:gridCol w:w="1583"/>
        <w:gridCol w:w="1968"/>
      </w:tblGrid>
      <w:tr w14:paraId="2586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exact"/>
          <w:jc w:val="center"/>
        </w:trPr>
        <w:tc>
          <w:tcPr>
            <w:tcW w:w="872" w:type="dxa"/>
            <w:vAlign w:val="center"/>
          </w:tcPr>
          <w:p w14:paraId="1461CEB4">
            <w:pPr>
              <w:shd w:val="clea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4852" w:type="dxa"/>
            <w:vAlign w:val="center"/>
          </w:tcPr>
          <w:p w14:paraId="4F5A57C0">
            <w:pPr>
              <w:shd w:val="clea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p>
        </w:tc>
        <w:tc>
          <w:tcPr>
            <w:tcW w:w="1583" w:type="dxa"/>
            <w:vAlign w:val="center"/>
          </w:tcPr>
          <w:p w14:paraId="3DF6E884">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p>
          <w:p w14:paraId="5A227952">
            <w:pPr>
              <w:shd w:val="clea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cs="宋体"/>
                <w:color w:val="000000" w:themeColor="text1"/>
                <w:sz w:val="24"/>
                <w:szCs w:val="24"/>
                <w:highlight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14:textFill>
                  <w14:solidFill>
                    <w14:schemeClr w14:val="tx1"/>
                  </w14:solidFill>
                </w14:textFill>
              </w:rPr>
              <w:t>）</w:t>
            </w:r>
          </w:p>
        </w:tc>
        <w:tc>
          <w:tcPr>
            <w:tcW w:w="1968" w:type="dxa"/>
            <w:vAlign w:val="center"/>
          </w:tcPr>
          <w:p w14:paraId="608621C5">
            <w:pPr>
              <w:shd w:val="clea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最高限价</w:t>
            </w:r>
          </w:p>
          <w:p w14:paraId="5577659F">
            <w:pPr>
              <w:shd w:val="clea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r>
              <w:rPr>
                <w:rFonts w:hint="eastAsia" w:ascii="宋体" w:hAnsi="宋体" w:cs="宋体"/>
                <w:color w:val="000000" w:themeColor="text1"/>
                <w:sz w:val="24"/>
                <w:szCs w:val="24"/>
                <w:highlight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r w14:paraId="1B71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exact"/>
          <w:jc w:val="center"/>
        </w:trPr>
        <w:tc>
          <w:tcPr>
            <w:tcW w:w="872" w:type="dxa"/>
            <w:vAlign w:val="center"/>
          </w:tcPr>
          <w:p w14:paraId="1700671B">
            <w:pPr>
              <w:shd w:val="clea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852" w:type="dxa"/>
            <w:vAlign w:val="center"/>
          </w:tcPr>
          <w:p w14:paraId="5C5C03B2">
            <w:pP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Times New Roman" w:hAnsi="宋体" w:eastAsia="宋体" w:cs="宋体"/>
                <w:b/>
                <w:bCs/>
                <w:sz w:val="24"/>
                <w:szCs w:val="24"/>
                <w:highlight w:val="none"/>
                <w:lang w:val="en-US" w:eastAsia="zh-CN"/>
              </w:rPr>
              <w:t>安庆市安通建设集团有限公司</w:t>
            </w:r>
            <w:r>
              <w:rPr>
                <w:rFonts w:hint="eastAsia" w:ascii="Times New Roman" w:hAnsi="宋体" w:eastAsia="宋体" w:cs="宋体"/>
                <w:b/>
                <w:bCs/>
                <w:sz w:val="24"/>
                <w:szCs w:val="24"/>
                <w:highlight w:val="none"/>
                <w:lang w:eastAsia="zh-CN"/>
              </w:rPr>
              <w:t>办公宽带</w:t>
            </w:r>
            <w:r>
              <w:rPr>
                <w:rFonts w:hint="eastAsia" w:ascii="Times New Roman" w:hAnsi="宋体" w:eastAsia="宋体" w:cs="宋体"/>
                <w:b/>
                <w:bCs/>
                <w:sz w:val="24"/>
                <w:szCs w:val="24"/>
                <w:highlight w:val="none"/>
                <w:lang w:val="en-US" w:eastAsia="zh-CN"/>
              </w:rPr>
              <w:t>采购</w:t>
            </w:r>
          </w:p>
        </w:tc>
        <w:tc>
          <w:tcPr>
            <w:tcW w:w="1583" w:type="dxa"/>
            <w:vAlign w:val="center"/>
          </w:tcPr>
          <w:p w14:paraId="23DC133A">
            <w:pPr>
              <w:shd w:val="clea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1968" w:type="dxa"/>
            <w:vAlign w:val="center"/>
          </w:tcPr>
          <w:p w14:paraId="4DA37ACE">
            <w:pPr>
              <w:shd w:val="clea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宋体"/>
                <w:sz w:val="24"/>
                <w:szCs w:val="24"/>
                <w:highlight w:val="none"/>
                <w:lang w:val="en-US" w:eastAsia="zh-CN"/>
              </w:rPr>
              <w:t>12000.00</w:t>
            </w:r>
          </w:p>
        </w:tc>
      </w:tr>
    </w:tbl>
    <w:p w14:paraId="5D217A43">
      <w:pPr>
        <w:ind w:firstLine="281" w:firstLineChars="10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注：</w:t>
      </w:r>
      <w:r>
        <w:rPr>
          <w:rFonts w:hint="eastAsia" w:ascii="仿宋" w:hAnsi="仿宋" w:eastAsia="仿宋" w:cs="仿宋"/>
          <w:b/>
          <w:bCs/>
          <w:sz w:val="28"/>
          <w:szCs w:val="28"/>
          <w:lang w:val="en-US" w:eastAsia="zh-CN"/>
        </w:rPr>
        <w:t>安庆市安通建设集团有限公司</w:t>
      </w:r>
      <w:r>
        <w:rPr>
          <w:rFonts w:hint="eastAsia" w:ascii="仿宋" w:hAnsi="仿宋" w:eastAsia="仿宋" w:cs="仿宋"/>
          <w:b/>
          <w:bCs/>
          <w:kern w:val="2"/>
          <w:sz w:val="28"/>
          <w:szCs w:val="28"/>
          <w:lang w:val="en-US" w:eastAsia="zh-CN" w:bidi="ar-SA"/>
        </w:rPr>
        <w:t>办公宽带采购：宽度为专线，下行速率200M且上行速率50M专线宽带，提供多终端上网功能，1个可固定IP地址，15部座机服务（赠送通话费500元/月）</w:t>
      </w:r>
    </w:p>
    <w:p w14:paraId="2CB4A155">
      <w:pPr>
        <w:pStyle w:val="30"/>
        <w:ind w:left="0" w:leftChars="0" w:firstLine="0" w:firstLineChars="0"/>
        <w:rPr>
          <w:rFonts w:hint="eastAsia" w:eastAsia="宋体"/>
          <w:lang w:val="en-US" w:eastAsia="zh-CN"/>
        </w:rPr>
      </w:pPr>
      <w:bookmarkStart w:id="24" w:name="_GoBack"/>
      <w:bookmarkEnd w:id="24"/>
    </w:p>
    <w:p w14:paraId="082392CC">
      <w:pPr>
        <w:pStyle w:val="30"/>
        <w:ind w:left="0" w:leftChars="0" w:firstLine="0" w:firstLineChars="0"/>
        <w:rPr>
          <w:rFonts w:hint="eastAsia"/>
        </w:rPr>
      </w:pPr>
    </w:p>
    <w:p w14:paraId="68AAED53">
      <w:pPr>
        <w:spacing w:line="360" w:lineRule="auto"/>
        <w:ind w:firstLine="3561" w:firstLineChars="1696"/>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0E05DE05">
      <w:pPr>
        <w:pStyle w:val="30"/>
        <w:rPr>
          <w:rFonts w:hint="eastAsia"/>
        </w:rPr>
      </w:pPr>
    </w:p>
    <w:p w14:paraId="3144703B">
      <w:pPr>
        <w:pStyle w:val="30"/>
        <w:ind w:firstLine="3097" w:firstLineChars="1475"/>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14:paraId="6321E8FC">
      <w:pPr>
        <w:pStyle w:val="30"/>
        <w:ind w:firstLine="3097" w:firstLineChars="1475"/>
        <w:rPr>
          <w:rFonts w:hint="eastAsia" w:ascii="宋体" w:hAnsi="宋体" w:eastAsia="宋体" w:cs="宋体"/>
          <w:color w:val="auto"/>
          <w:kern w:val="2"/>
          <w:sz w:val="21"/>
          <w:szCs w:val="21"/>
          <w:highlight w:val="none"/>
          <w:u w:val="single"/>
          <w:lang w:val="en-US" w:eastAsia="zh-CN" w:bidi="ar-SA"/>
        </w:rPr>
      </w:pPr>
    </w:p>
    <w:p w14:paraId="7894C02C">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负责人：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（签字或</w:t>
      </w:r>
      <w:r>
        <w:rPr>
          <w:rFonts w:hint="eastAsia" w:ascii="宋体" w:hAnsi="宋体" w:cs="宋体"/>
          <w:color w:val="auto"/>
          <w:szCs w:val="21"/>
          <w:highlight w:val="none"/>
          <w:lang w:val="en-US" w:eastAsia="zh-CN"/>
        </w:rPr>
        <w:t>盖</w:t>
      </w:r>
      <w:r>
        <w:rPr>
          <w:rFonts w:hint="eastAsia" w:ascii="宋体" w:hAnsi="宋体" w:cs="宋体"/>
          <w:color w:val="auto"/>
          <w:szCs w:val="21"/>
          <w:highlight w:val="none"/>
        </w:rPr>
        <w:t>章）</w:t>
      </w:r>
    </w:p>
    <w:p w14:paraId="2A21577D">
      <w:pPr>
        <w:spacing w:line="360" w:lineRule="auto"/>
        <w:ind w:firstLine="3570" w:firstLineChars="1700"/>
        <w:rPr>
          <w:rFonts w:ascii="宋体" w:cs="宋体"/>
          <w:color w:val="auto"/>
          <w:szCs w:val="21"/>
          <w:highlight w:val="none"/>
        </w:rPr>
      </w:pPr>
    </w:p>
    <w:p w14:paraId="1726F6F0">
      <w:pPr>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19E43744">
      <w:pP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br w:type="page"/>
      </w:r>
    </w:p>
    <w:p w14:paraId="0B22B3F4">
      <w:pPr>
        <w:numPr>
          <w:ilvl w:val="0"/>
          <w:numId w:val="0"/>
        </w:numPr>
        <w:jc w:val="cente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相关证明文件</w:t>
      </w:r>
    </w:p>
    <w:p w14:paraId="7FD576DF">
      <w:pPr>
        <w:spacing w:line="360" w:lineRule="auto"/>
        <w:ind w:firstLine="420" w:firstLineChars="200"/>
        <w:rPr>
          <w:rFonts w:ascii="宋体" w:hAnsi="宋体" w:eastAsia="宋体" w:cs="宋体"/>
          <w:color w:val="auto"/>
          <w:szCs w:val="21"/>
          <w:highlight w:val="none"/>
        </w:rPr>
      </w:pPr>
    </w:p>
    <w:p w14:paraId="13F6F1FD">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w:t>
      </w:r>
      <w:r>
        <w:rPr>
          <w:rFonts w:hint="eastAsia" w:ascii="宋体" w:hAnsi="宋体" w:cs="Times New Roman"/>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w:t>
      </w:r>
    </w:p>
    <w:p w14:paraId="0668DD18">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w:t>
      </w:r>
      <w:r>
        <w:rPr>
          <w:rFonts w:hint="eastAsia" w:ascii="宋体" w:hAnsi="宋体" w:cs="Times New Roman"/>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（如为三证合一的，只需提供三证合一的营业执照复印件）</w:t>
      </w:r>
      <w:r>
        <w:rPr>
          <w:rFonts w:hint="eastAsia" w:ascii="宋体" w:hAnsi="宋体" w:cs="Times New Roman"/>
          <w:color w:val="auto"/>
          <w:szCs w:val="21"/>
          <w:highlight w:val="none"/>
          <w:lang w:val="en-US" w:eastAsia="zh-CN"/>
        </w:rPr>
        <w:t>；</w:t>
      </w:r>
    </w:p>
    <w:p w14:paraId="01E49393">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3、参选人认为提供的其他材料；</w:t>
      </w:r>
    </w:p>
    <w:p w14:paraId="3594CB9C">
      <w:pPr>
        <w:spacing w:line="360" w:lineRule="auto"/>
        <w:ind w:firstLine="420"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b/>
          <w:bCs/>
          <w:color w:val="auto"/>
          <w:szCs w:val="21"/>
          <w:highlight w:val="none"/>
          <w:lang w:val="en-US" w:eastAsia="zh-CN"/>
        </w:rPr>
        <w:t>须提供上述证明文件扫描件</w:t>
      </w:r>
      <w:r>
        <w:rPr>
          <w:rFonts w:hint="eastAsia" w:ascii="宋体" w:hAnsi="宋体" w:cs="Times New Roman"/>
          <w:b/>
          <w:bCs/>
          <w:color w:val="auto"/>
          <w:szCs w:val="21"/>
          <w:highlight w:val="none"/>
          <w:lang w:val="en-US" w:eastAsia="zh-CN"/>
        </w:rPr>
        <w:t>并加盖单位章</w:t>
      </w:r>
      <w:r>
        <w:rPr>
          <w:rFonts w:hint="eastAsia" w:ascii="宋体" w:hAnsi="宋体" w:eastAsia="宋体" w:cs="Times New Roman"/>
          <w:color w:val="auto"/>
          <w:szCs w:val="21"/>
          <w:highlight w:val="none"/>
          <w:lang w:val="en-US" w:eastAsia="zh-CN"/>
        </w:rPr>
        <w:t>。</w:t>
      </w:r>
    </w:p>
    <w:sectPr>
      <w:footerReference r:id="rId4" w:type="default"/>
      <w:pgSz w:w="11906" w:h="16838"/>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C11F">
    <w:pPr>
      <w:pStyle w:val="11"/>
      <w:jc w:val="center"/>
    </w:pPr>
    <w:r>
      <w:fldChar w:fldCharType="begin"/>
    </w:r>
    <w:r>
      <w:instrText xml:space="preserve"> PAGE   \* MERGEFORMAT </w:instrText>
    </w:r>
    <w:r>
      <w:fldChar w:fldCharType="separate"/>
    </w:r>
    <w:r>
      <w:rPr>
        <w:lang w:val="zh-CN"/>
      </w:rPr>
      <w:t>1</w:t>
    </w:r>
    <w:r>
      <w:rPr>
        <w:lang w:val="zh-CN"/>
      </w:rPr>
      <w:fldChar w:fldCharType="end"/>
    </w:r>
  </w:p>
  <w:p w14:paraId="004BF185">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2F557">
    <w:pPr>
      <w:rPr>
        <w:rFonts w:ascii="Times New Roman" w:hAnsi="Times New Roman" w:eastAsia="宋体" w:cs="Times New Roman"/>
      </w:rPr>
    </w:pPr>
    <w:r>
      <w:rPr>
        <w:rFonts w:hint="eastAsia" w:ascii="Times New Roman" w:hAnsi="Times New Roman" w:eastAsia="宋体"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YjZlMTE2MGVkOWY1ZjMwNDkxYTg1M2FlMWYzM2YifQ=="/>
  </w:docVars>
  <w:rsids>
    <w:rsidRoot w:val="00000000"/>
    <w:rsid w:val="005A5FD9"/>
    <w:rsid w:val="054E0A22"/>
    <w:rsid w:val="06AF2555"/>
    <w:rsid w:val="075361E1"/>
    <w:rsid w:val="0B5F04E1"/>
    <w:rsid w:val="128411BB"/>
    <w:rsid w:val="14AE23A8"/>
    <w:rsid w:val="16073D2B"/>
    <w:rsid w:val="16734728"/>
    <w:rsid w:val="199F3CF1"/>
    <w:rsid w:val="19EB7F67"/>
    <w:rsid w:val="1AAD0A2A"/>
    <w:rsid w:val="1B6F164B"/>
    <w:rsid w:val="1F4568DA"/>
    <w:rsid w:val="21876A79"/>
    <w:rsid w:val="236577EE"/>
    <w:rsid w:val="26737BC3"/>
    <w:rsid w:val="284A2FED"/>
    <w:rsid w:val="290451DE"/>
    <w:rsid w:val="2DE812CF"/>
    <w:rsid w:val="2EDA63CD"/>
    <w:rsid w:val="34C35352"/>
    <w:rsid w:val="36425CED"/>
    <w:rsid w:val="3CEF2F5B"/>
    <w:rsid w:val="3D730C6A"/>
    <w:rsid w:val="3D7647F4"/>
    <w:rsid w:val="45764C68"/>
    <w:rsid w:val="4A9C5168"/>
    <w:rsid w:val="4C3A0034"/>
    <w:rsid w:val="568B5FBF"/>
    <w:rsid w:val="573F1A30"/>
    <w:rsid w:val="62455DE0"/>
    <w:rsid w:val="688B1BF3"/>
    <w:rsid w:val="68EE4742"/>
    <w:rsid w:val="6C6241DE"/>
    <w:rsid w:val="6C6C7B47"/>
    <w:rsid w:val="6C7B4F81"/>
    <w:rsid w:val="6D73576A"/>
    <w:rsid w:val="6E10335C"/>
    <w:rsid w:val="700C17BB"/>
    <w:rsid w:val="707C5D22"/>
    <w:rsid w:val="70D25720"/>
    <w:rsid w:val="7DE8117C"/>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jc w:val="left"/>
      <w:outlineLvl w:val="1"/>
    </w:pPr>
    <w:rPr>
      <w:rFonts w:hint="eastAsia" w:ascii="宋体" w:hAnsi="宋体"/>
      <w:kern w:val="0"/>
      <w:sz w:val="24"/>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link w:val="52"/>
    <w:autoRedefine/>
    <w:unhideWhenUsed/>
    <w:qFormat/>
    <w:uiPriority w:val="99"/>
    <w:pPr>
      <w:jc w:val="left"/>
    </w:pPr>
    <w:rPr>
      <w:rFonts w:ascii="等线" w:hAnsi="等线" w:eastAsia="等线"/>
      <w:szCs w:val="22"/>
    </w:rPr>
  </w:style>
  <w:style w:type="paragraph" w:styleId="6">
    <w:name w:val="Body Text"/>
    <w:autoRedefine/>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7">
    <w:name w:val="Body Text Indent"/>
    <w:basedOn w:val="1"/>
    <w:next w:val="8"/>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envelope return"/>
    <w:basedOn w:val="1"/>
    <w:autoRedefine/>
    <w:unhideWhenUsed/>
    <w:qFormat/>
    <w:uiPriority w:val="99"/>
    <w:pPr>
      <w:snapToGrid w:val="0"/>
    </w:pPr>
    <w:rPr>
      <w:rFonts w:ascii="Arial" w:hAnsi="Arial"/>
    </w:rPr>
  </w:style>
  <w:style w:type="paragraph" w:styleId="9">
    <w:name w:val="Plain Text"/>
    <w:basedOn w:val="1"/>
    <w:link w:val="56"/>
    <w:autoRedefine/>
    <w:qFormat/>
    <w:uiPriority w:val="0"/>
    <w:rPr>
      <w:rFonts w:ascii="宋体" w:hAnsi="Courier New"/>
      <w:szCs w:val="20"/>
    </w:rPr>
  </w:style>
  <w:style w:type="paragraph" w:styleId="10">
    <w:name w:val="Balloon Text"/>
    <w:basedOn w:val="1"/>
    <w:link w:val="54"/>
    <w:autoRedefine/>
    <w:qFormat/>
    <w:uiPriority w:val="0"/>
    <w:rPr>
      <w:sz w:val="18"/>
      <w:szCs w:val="18"/>
    </w:rPr>
  </w:style>
  <w:style w:type="paragraph" w:styleId="11">
    <w:name w:val="footer"/>
    <w:basedOn w:val="1"/>
    <w:link w:val="50"/>
    <w:autoRedefine/>
    <w:qFormat/>
    <w:uiPriority w:val="99"/>
    <w:pPr>
      <w:tabs>
        <w:tab w:val="center" w:pos="4153"/>
        <w:tab w:val="right" w:pos="8306"/>
      </w:tabs>
      <w:snapToGrid w:val="0"/>
      <w:jc w:val="left"/>
    </w:pPr>
    <w:rPr>
      <w:sz w:val="18"/>
      <w:szCs w:val="18"/>
    </w:rPr>
  </w:style>
  <w:style w:type="paragraph" w:styleId="12">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style>
  <w:style w:type="character" w:styleId="18">
    <w:name w:val="FollowedHyperlink"/>
    <w:basedOn w:val="16"/>
    <w:autoRedefine/>
    <w:qFormat/>
    <w:uiPriority w:val="0"/>
    <w:rPr>
      <w:color w:val="000000"/>
      <w:u w:val="none"/>
    </w:rPr>
  </w:style>
  <w:style w:type="character" w:styleId="19">
    <w:name w:val="Emphasis"/>
    <w:basedOn w:val="16"/>
    <w:autoRedefine/>
    <w:qFormat/>
    <w:uiPriority w:val="0"/>
  </w:style>
  <w:style w:type="character" w:styleId="20">
    <w:name w:val="HTML Definition"/>
    <w:basedOn w:val="16"/>
    <w:autoRedefine/>
    <w:qFormat/>
    <w:uiPriority w:val="0"/>
  </w:style>
  <w:style w:type="character" w:styleId="21">
    <w:name w:val="HTML Typewriter"/>
    <w:basedOn w:val="16"/>
    <w:autoRedefine/>
    <w:qFormat/>
    <w:uiPriority w:val="0"/>
    <w:rPr>
      <w:rFonts w:hint="default" w:ascii="monospace" w:hAnsi="monospace" w:eastAsia="monospace" w:cs="monospace"/>
      <w:sz w:val="20"/>
    </w:rPr>
  </w:style>
  <w:style w:type="character" w:styleId="22">
    <w:name w:val="HTML Acronym"/>
    <w:basedOn w:val="16"/>
    <w:autoRedefine/>
    <w:qFormat/>
    <w:uiPriority w:val="0"/>
  </w:style>
  <w:style w:type="character" w:styleId="23">
    <w:name w:val="HTML Variable"/>
    <w:basedOn w:val="16"/>
    <w:autoRedefine/>
    <w:qFormat/>
    <w:uiPriority w:val="0"/>
  </w:style>
  <w:style w:type="character" w:styleId="24">
    <w:name w:val="Hyperlink"/>
    <w:basedOn w:val="16"/>
    <w:autoRedefine/>
    <w:qFormat/>
    <w:uiPriority w:val="0"/>
    <w:rPr>
      <w:color w:val="000000"/>
      <w:u w:val="none"/>
    </w:rPr>
  </w:style>
  <w:style w:type="character" w:styleId="25">
    <w:name w:val="HTML Code"/>
    <w:basedOn w:val="16"/>
    <w:autoRedefine/>
    <w:qFormat/>
    <w:uiPriority w:val="0"/>
    <w:rPr>
      <w:rFonts w:hint="default" w:ascii="monospace" w:hAnsi="monospace" w:eastAsia="monospace" w:cs="monospace"/>
      <w:sz w:val="20"/>
    </w:rPr>
  </w:style>
  <w:style w:type="character" w:styleId="26">
    <w:name w:val="annotation reference"/>
    <w:autoRedefine/>
    <w:unhideWhenUsed/>
    <w:qFormat/>
    <w:uiPriority w:val="99"/>
    <w:rPr>
      <w:sz w:val="21"/>
      <w:szCs w:val="21"/>
    </w:rPr>
  </w:style>
  <w:style w:type="character" w:styleId="27">
    <w:name w:val="HTML Cite"/>
    <w:basedOn w:val="16"/>
    <w:autoRedefine/>
    <w:qFormat/>
    <w:uiPriority w:val="0"/>
  </w:style>
  <w:style w:type="character" w:styleId="28">
    <w:name w:val="HTML Keyboard"/>
    <w:basedOn w:val="16"/>
    <w:autoRedefine/>
    <w:qFormat/>
    <w:uiPriority w:val="0"/>
    <w:rPr>
      <w:rFonts w:ascii="monospace" w:hAnsi="monospace" w:eastAsia="monospace" w:cs="monospace"/>
      <w:sz w:val="20"/>
    </w:rPr>
  </w:style>
  <w:style w:type="character" w:styleId="29">
    <w:name w:val="HTML Sample"/>
    <w:basedOn w:val="16"/>
    <w:autoRedefine/>
    <w:qFormat/>
    <w:uiPriority w:val="0"/>
    <w:rPr>
      <w:rFonts w:hint="default" w:ascii="monospace" w:hAnsi="monospace" w:eastAsia="monospace" w:cs="monospace"/>
    </w:rPr>
  </w:style>
  <w:style w:type="paragraph" w:customStyle="1" w:styleId="30">
    <w:name w:val="模板普通正文"/>
    <w:basedOn w:val="7"/>
    <w:autoRedefine/>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character" w:customStyle="1" w:styleId="31">
    <w:name w:val="n-link3"/>
    <w:basedOn w:val="16"/>
    <w:autoRedefine/>
    <w:qFormat/>
    <w:uiPriority w:val="0"/>
  </w:style>
  <w:style w:type="character" w:customStyle="1" w:styleId="32">
    <w:name w:val="n-link9"/>
    <w:basedOn w:val="16"/>
    <w:autoRedefine/>
    <w:qFormat/>
    <w:uiPriority w:val="0"/>
  </w:style>
  <w:style w:type="character" w:customStyle="1" w:styleId="33">
    <w:name w:val="n-link5"/>
    <w:basedOn w:val="16"/>
    <w:autoRedefine/>
    <w:qFormat/>
    <w:uiPriority w:val="0"/>
  </w:style>
  <w:style w:type="character" w:customStyle="1" w:styleId="34">
    <w:name w:val="n-link3h"/>
    <w:basedOn w:val="16"/>
    <w:autoRedefine/>
    <w:qFormat/>
    <w:uiPriority w:val="0"/>
    <w:rPr>
      <w:color w:val="FFFFFF"/>
    </w:rPr>
  </w:style>
  <w:style w:type="character" w:customStyle="1" w:styleId="35">
    <w:name w:val="n-link1h"/>
    <w:basedOn w:val="16"/>
    <w:autoRedefine/>
    <w:qFormat/>
    <w:uiPriority w:val="0"/>
    <w:rPr>
      <w:color w:val="FFFFFF"/>
    </w:rPr>
  </w:style>
  <w:style w:type="character" w:customStyle="1" w:styleId="36">
    <w:name w:val="n-link9h"/>
    <w:basedOn w:val="16"/>
    <w:autoRedefine/>
    <w:qFormat/>
    <w:uiPriority w:val="0"/>
    <w:rPr>
      <w:color w:val="FFFFFF"/>
    </w:rPr>
  </w:style>
  <w:style w:type="character" w:customStyle="1" w:styleId="37">
    <w:name w:val="n-link6h"/>
    <w:basedOn w:val="16"/>
    <w:autoRedefine/>
    <w:qFormat/>
    <w:uiPriority w:val="0"/>
    <w:rPr>
      <w:color w:val="FFFFFF"/>
    </w:rPr>
  </w:style>
  <w:style w:type="character" w:customStyle="1" w:styleId="38">
    <w:name w:val="n-link7"/>
    <w:basedOn w:val="16"/>
    <w:autoRedefine/>
    <w:qFormat/>
    <w:uiPriority w:val="0"/>
  </w:style>
  <w:style w:type="character" w:customStyle="1" w:styleId="39">
    <w:name w:val="n-link5h"/>
    <w:basedOn w:val="16"/>
    <w:autoRedefine/>
    <w:qFormat/>
    <w:uiPriority w:val="0"/>
    <w:rPr>
      <w:color w:val="FFFFFF"/>
    </w:rPr>
  </w:style>
  <w:style w:type="character" w:customStyle="1" w:styleId="40">
    <w:name w:val="n-link2"/>
    <w:basedOn w:val="16"/>
    <w:autoRedefine/>
    <w:qFormat/>
    <w:uiPriority w:val="0"/>
  </w:style>
  <w:style w:type="character" w:customStyle="1" w:styleId="41">
    <w:name w:val="n-link4h"/>
    <w:basedOn w:val="16"/>
    <w:autoRedefine/>
    <w:qFormat/>
    <w:uiPriority w:val="0"/>
    <w:rPr>
      <w:color w:val="FFFFFF"/>
    </w:rPr>
  </w:style>
  <w:style w:type="character" w:customStyle="1" w:styleId="42">
    <w:name w:val="n-link8h"/>
    <w:basedOn w:val="16"/>
    <w:autoRedefine/>
    <w:qFormat/>
    <w:uiPriority w:val="0"/>
    <w:rPr>
      <w:color w:val="FFFFFF"/>
    </w:rPr>
  </w:style>
  <w:style w:type="character" w:customStyle="1" w:styleId="43">
    <w:name w:val="n-link6"/>
    <w:basedOn w:val="16"/>
    <w:autoRedefine/>
    <w:qFormat/>
    <w:uiPriority w:val="0"/>
  </w:style>
  <w:style w:type="character" w:customStyle="1" w:styleId="44">
    <w:name w:val="n-link8"/>
    <w:basedOn w:val="16"/>
    <w:autoRedefine/>
    <w:qFormat/>
    <w:uiPriority w:val="0"/>
  </w:style>
  <w:style w:type="character" w:customStyle="1" w:styleId="45">
    <w:name w:val="n-link4"/>
    <w:basedOn w:val="16"/>
    <w:autoRedefine/>
    <w:qFormat/>
    <w:uiPriority w:val="0"/>
  </w:style>
  <w:style w:type="character" w:customStyle="1" w:styleId="46">
    <w:name w:val="n-link1"/>
    <w:basedOn w:val="16"/>
    <w:autoRedefine/>
    <w:qFormat/>
    <w:uiPriority w:val="0"/>
  </w:style>
  <w:style w:type="character" w:customStyle="1" w:styleId="47">
    <w:name w:val="n-link7h"/>
    <w:basedOn w:val="16"/>
    <w:autoRedefine/>
    <w:qFormat/>
    <w:uiPriority w:val="0"/>
    <w:rPr>
      <w:color w:val="FFFFFF"/>
    </w:rPr>
  </w:style>
  <w:style w:type="character" w:customStyle="1" w:styleId="48">
    <w:name w:val="n-link2h"/>
    <w:basedOn w:val="16"/>
    <w:autoRedefine/>
    <w:qFormat/>
    <w:uiPriority w:val="0"/>
    <w:rPr>
      <w:color w:val="FFFFFF"/>
    </w:rPr>
  </w:style>
  <w:style w:type="character" w:customStyle="1" w:styleId="49">
    <w:name w:val="页眉 字符"/>
    <w:basedOn w:val="16"/>
    <w:link w:val="12"/>
    <w:autoRedefine/>
    <w:qFormat/>
    <w:uiPriority w:val="0"/>
    <w:rPr>
      <w:rFonts w:ascii="Calibri" w:hAnsi="Calibri"/>
      <w:kern w:val="2"/>
      <w:sz w:val="18"/>
      <w:szCs w:val="18"/>
    </w:rPr>
  </w:style>
  <w:style w:type="character" w:customStyle="1" w:styleId="50">
    <w:name w:val="页脚 字符"/>
    <w:basedOn w:val="16"/>
    <w:link w:val="11"/>
    <w:autoRedefine/>
    <w:qFormat/>
    <w:uiPriority w:val="99"/>
    <w:rPr>
      <w:rFonts w:ascii="Calibri" w:hAnsi="Calibri"/>
      <w:kern w:val="2"/>
      <w:sz w:val="18"/>
      <w:szCs w:val="18"/>
    </w:rPr>
  </w:style>
  <w:style w:type="character" w:customStyle="1" w:styleId="51">
    <w:name w:val="标题 1 字符"/>
    <w:basedOn w:val="16"/>
    <w:link w:val="2"/>
    <w:autoRedefine/>
    <w:qFormat/>
    <w:uiPriority w:val="0"/>
    <w:rPr>
      <w:rFonts w:ascii="Calibri" w:hAnsi="Calibri"/>
      <w:b/>
      <w:bCs/>
      <w:kern w:val="44"/>
      <w:sz w:val="44"/>
      <w:szCs w:val="44"/>
    </w:rPr>
  </w:style>
  <w:style w:type="character" w:customStyle="1" w:styleId="52">
    <w:name w:val="批注文字 字符"/>
    <w:basedOn w:val="16"/>
    <w:link w:val="5"/>
    <w:autoRedefine/>
    <w:qFormat/>
    <w:uiPriority w:val="99"/>
    <w:rPr>
      <w:rFonts w:ascii="等线" w:hAnsi="等线" w:eastAsia="等线"/>
      <w:kern w:val="2"/>
      <w:sz w:val="21"/>
      <w:szCs w:val="22"/>
    </w:rPr>
  </w:style>
  <w:style w:type="character" w:customStyle="1" w:styleId="53">
    <w:name w:val="批注文字 Char1"/>
    <w:basedOn w:val="16"/>
    <w:autoRedefine/>
    <w:qFormat/>
    <w:uiPriority w:val="0"/>
    <w:rPr>
      <w:rFonts w:ascii="Calibri" w:hAnsi="Calibri"/>
      <w:kern w:val="2"/>
      <w:sz w:val="21"/>
      <w:szCs w:val="24"/>
    </w:rPr>
  </w:style>
  <w:style w:type="character" w:customStyle="1" w:styleId="54">
    <w:name w:val="批注框文本 字符"/>
    <w:basedOn w:val="16"/>
    <w:link w:val="10"/>
    <w:autoRedefine/>
    <w:qFormat/>
    <w:uiPriority w:val="0"/>
    <w:rPr>
      <w:rFonts w:ascii="Calibri" w:hAnsi="Calibri"/>
      <w:kern w:val="2"/>
      <w:sz w:val="18"/>
      <w:szCs w:val="18"/>
    </w:rPr>
  </w:style>
  <w:style w:type="paragraph" w:customStyle="1" w:styleId="55">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56">
    <w:name w:val="纯文本 字符"/>
    <w:link w:val="9"/>
    <w:autoRedefine/>
    <w:qFormat/>
    <w:uiPriority w:val="0"/>
    <w:rPr>
      <w:rFonts w:ascii="宋体" w:hAnsi="Courier New"/>
      <w:kern w:val="2"/>
      <w:sz w:val="21"/>
    </w:rPr>
  </w:style>
  <w:style w:type="character" w:customStyle="1" w:styleId="57">
    <w:name w:val="纯文本 Char1"/>
    <w:basedOn w:val="16"/>
    <w:autoRedefine/>
    <w:qFormat/>
    <w:uiPriority w:val="0"/>
    <w:rPr>
      <w:rFonts w:ascii="宋体" w:hAnsi="Courier New" w:cs="Courier New"/>
      <w:kern w:val="2"/>
      <w:sz w:val="21"/>
      <w:szCs w:val="21"/>
    </w:rPr>
  </w:style>
  <w:style w:type="paragraph" w:customStyle="1" w:styleId="58">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9">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0">
    <w:name w:val="font81"/>
    <w:basedOn w:val="16"/>
    <w:autoRedefine/>
    <w:qFormat/>
    <w:uiPriority w:val="0"/>
    <w:rPr>
      <w:rFonts w:hint="default" w:ascii="Times New Roman" w:hAnsi="Times New Roman" w:cs="Times New Roman"/>
      <w:color w:val="000000"/>
      <w:sz w:val="20"/>
      <w:szCs w:val="20"/>
      <w:u w:val="none"/>
    </w:rPr>
  </w:style>
  <w:style w:type="character" w:customStyle="1" w:styleId="61">
    <w:name w:val="font41"/>
    <w:basedOn w:val="16"/>
    <w:autoRedefine/>
    <w:qFormat/>
    <w:uiPriority w:val="0"/>
    <w:rPr>
      <w:rFonts w:hint="eastAsia" w:ascii="宋体" w:hAnsi="宋体" w:eastAsia="宋体" w:cs="宋体"/>
      <w:color w:val="000000"/>
      <w:sz w:val="20"/>
      <w:szCs w:val="20"/>
      <w:u w:val="none"/>
    </w:rPr>
  </w:style>
  <w:style w:type="paragraph" w:customStyle="1" w:styleId="62">
    <w:name w:val="正文 New"/>
    <w:basedOn w:val="1"/>
    <w:autoRedefine/>
    <w:unhideWhenUsed/>
    <w:qFormat/>
    <w:uiPriority w:val="0"/>
    <w:pPr>
      <w:spacing w:before="100" w:beforeLines="0" w:beforeAutospacing="1" w:after="100" w:afterLines="0" w:afterAutospacing="1" w:line="440" w:lineRule="exact"/>
      <w:ind w:left="357" w:hanging="357"/>
    </w:pPr>
    <w:rPr>
      <w:rFonts w:hint="default"/>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1613</Words>
  <Characters>1788</Characters>
  <Lines>74</Lines>
  <Paragraphs>21</Paragraphs>
  <TotalTime>9</TotalTime>
  <ScaleCrop>false</ScaleCrop>
  <LinksUpToDate>false</LinksUpToDate>
  <CharactersWithSpaces>1961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海风温柔吹</cp:lastModifiedBy>
  <cp:lastPrinted>2023-09-11T10:27:00Z</cp:lastPrinted>
  <dcterms:modified xsi:type="dcterms:W3CDTF">2024-12-16T09:34:24Z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D10F4253AAC7454CBE4059482E5C91FA_13</vt:lpwstr>
  </property>
</Properties>
</file>