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overflowPunct/>
        <w:bidi w:val="0"/>
        <w:spacing w:beforeAutospacing="0" w:afterAutospacing="0" w:line="480" w:lineRule="auto"/>
        <w:ind w:left="0" w:leftChars="0" w:right="0" w:rightChars="0"/>
        <w:jc w:val="both"/>
        <w:rPr>
          <w:rFonts w:hint="default" w:ascii="仿宋_GB2312" w:hAnsi="宋体" w:eastAsia="仿宋_GB2312" w:cs="Times New Roman"/>
          <w:b/>
          <w:color w:val="auto"/>
          <w:kern w:val="2"/>
          <w:sz w:val="48"/>
          <w:szCs w:val="48"/>
          <w:highlight w:val="none"/>
          <w:lang w:val="en-US" w:eastAsia="zh-CN" w:bidi="ar-SA"/>
        </w:rPr>
      </w:pPr>
      <w:bookmarkStart w:id="41" w:name="_GoBack"/>
      <w:bookmarkEnd w:id="41"/>
    </w:p>
    <w:p>
      <w:pPr>
        <w:pageBreakBefore w:val="0"/>
        <w:widowControl/>
        <w:kinsoku/>
        <w:overflowPunct/>
        <w:bidi w:val="0"/>
        <w:spacing w:beforeAutospacing="0" w:afterAutospacing="0" w:line="480" w:lineRule="auto"/>
        <w:ind w:left="0" w:leftChars="0" w:right="0" w:rightChars="0"/>
        <w:jc w:val="both"/>
        <w:rPr>
          <w:rFonts w:hint="default" w:ascii="仿宋_GB2312" w:hAnsi="宋体" w:eastAsia="仿宋_GB2312" w:cs="Times New Roman"/>
          <w:b/>
          <w:color w:val="auto"/>
          <w:kern w:val="2"/>
          <w:sz w:val="48"/>
          <w:szCs w:val="48"/>
          <w:highlight w:val="none"/>
          <w:lang w:val="en-US" w:eastAsia="zh-CN" w:bidi="ar-SA"/>
        </w:rPr>
      </w:pPr>
    </w:p>
    <w:p>
      <w:pPr>
        <w:pageBreakBefore w:val="0"/>
        <w:widowControl/>
        <w:kinsoku/>
        <w:overflowPunct/>
        <w:bidi w:val="0"/>
        <w:spacing w:beforeAutospacing="0" w:afterAutospacing="0" w:line="480" w:lineRule="auto"/>
        <w:ind w:left="0" w:leftChars="0" w:right="0" w:rightChars="0"/>
        <w:jc w:val="center"/>
        <w:rPr>
          <w:rFonts w:hint="default" w:ascii="仿宋_GB2312" w:hAnsi="宋体" w:eastAsia="仿宋_GB2312" w:cs="Times New Roman"/>
          <w:b/>
          <w:color w:val="auto"/>
          <w:kern w:val="2"/>
          <w:sz w:val="48"/>
          <w:szCs w:val="48"/>
          <w:highlight w:val="none"/>
          <w:lang w:val="en-US" w:eastAsia="zh-CN" w:bidi="ar-SA"/>
        </w:rPr>
      </w:pPr>
      <w:r>
        <w:rPr>
          <w:rFonts w:hint="default" w:ascii="仿宋_GB2312" w:hAnsi="宋体" w:eastAsia="仿宋_GB2312" w:cs="Times New Roman"/>
          <w:b/>
          <w:color w:val="auto"/>
          <w:kern w:val="2"/>
          <w:sz w:val="48"/>
          <w:szCs w:val="48"/>
          <w:highlight w:val="none"/>
          <w:lang w:val="en-US" w:eastAsia="zh-CN" w:bidi="ar-SA"/>
        </w:rPr>
        <w:t>环太平湖旅游风景道（美丽公路）项目</w:t>
      </w:r>
    </w:p>
    <w:p>
      <w:pPr>
        <w:pageBreakBefore w:val="0"/>
        <w:widowControl/>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pacing w:val="-20"/>
          <w:kern w:val="0"/>
          <w:sz w:val="52"/>
          <w:szCs w:val="52"/>
          <w:highlight w:val="none"/>
          <w:lang w:eastAsia="zh-CN"/>
        </w:rPr>
      </w:pPr>
      <w:r>
        <w:rPr>
          <w:rFonts w:hint="default" w:ascii="仿宋_GB2312" w:hAnsi="宋体" w:eastAsia="仿宋_GB2312" w:cs="Times New Roman"/>
          <w:b/>
          <w:color w:val="auto"/>
          <w:kern w:val="2"/>
          <w:sz w:val="48"/>
          <w:szCs w:val="48"/>
          <w:highlight w:val="none"/>
          <w:lang w:val="en-US" w:eastAsia="zh-CN" w:bidi="ar-SA"/>
        </w:rPr>
        <w:t>路域景观</w:t>
      </w:r>
      <w:r>
        <w:rPr>
          <w:rFonts w:hint="eastAsia" w:ascii="仿宋_GB2312" w:hAnsi="宋体" w:eastAsia="仿宋_GB2312" w:cs="Times New Roman"/>
          <w:b/>
          <w:color w:val="auto"/>
          <w:kern w:val="2"/>
          <w:sz w:val="48"/>
          <w:szCs w:val="48"/>
          <w:highlight w:val="none"/>
          <w:lang w:val="en-US" w:eastAsia="zh-CN" w:bidi="ar-SA"/>
        </w:rPr>
        <w:t>工程绿化苗木</w:t>
      </w:r>
      <w:r>
        <w:rPr>
          <w:rFonts w:hint="default" w:ascii="仿宋_GB2312" w:hAnsi="宋体" w:eastAsia="仿宋_GB2312" w:cs="Times New Roman"/>
          <w:b/>
          <w:color w:val="auto"/>
          <w:kern w:val="2"/>
          <w:sz w:val="48"/>
          <w:szCs w:val="48"/>
          <w:highlight w:val="none"/>
          <w:lang w:val="en-US" w:eastAsia="zh-CN" w:bidi="ar-SA"/>
        </w:rPr>
        <w:t>采购</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21"/>
          <w:szCs w:val="21"/>
          <w:highlight w:val="none"/>
          <w:u w:val="singl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21"/>
          <w:szCs w:val="21"/>
          <w:highlight w:val="none"/>
          <w:u w:val="singl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21"/>
          <w:szCs w:val="21"/>
          <w:highlight w:val="none"/>
          <w:u w:val="single"/>
        </w:rPr>
      </w:pPr>
    </w:p>
    <w:p>
      <w:pPr>
        <w:spacing w:line="480" w:lineRule="exact"/>
        <w:jc w:val="center"/>
        <w:rPr>
          <w:rFonts w:hint="default" w:ascii="宋体" w:hAnsi="宋体" w:eastAsia="宋体" w:cs="宋体"/>
          <w:b/>
          <w:bCs/>
          <w:color w:val="auto"/>
          <w:sz w:val="48"/>
          <w:szCs w:val="48"/>
          <w:highlight w:val="none"/>
        </w:rPr>
      </w:pPr>
      <w:r>
        <w:rPr>
          <w:rFonts w:hint="default" w:ascii="宋体" w:hAnsi="宋体" w:eastAsia="宋体" w:cs="宋体"/>
          <w:b/>
          <w:bCs/>
          <w:color w:val="auto"/>
          <w:sz w:val="48"/>
          <w:szCs w:val="48"/>
          <w:highlight w:val="none"/>
          <w:lang w:val="en-US" w:eastAsia="zh-CN"/>
        </w:rPr>
        <w:t>比</w:t>
      </w:r>
      <w:r>
        <w:rPr>
          <w:rFonts w:hint="default" w:ascii="宋体" w:hAnsi="宋体" w:eastAsia="宋体" w:cs="宋体"/>
          <w:b/>
          <w:bCs/>
          <w:color w:val="auto"/>
          <w:sz w:val="48"/>
          <w:szCs w:val="48"/>
          <w:highlight w:val="none"/>
        </w:rPr>
        <w:t xml:space="preserve"> </w:t>
      </w:r>
      <w:r>
        <w:rPr>
          <w:rFonts w:hint="default" w:ascii="宋体" w:hAnsi="宋体" w:eastAsia="宋体" w:cs="宋体"/>
          <w:b/>
          <w:bCs/>
          <w:color w:val="auto"/>
          <w:sz w:val="48"/>
          <w:szCs w:val="48"/>
          <w:highlight w:val="none"/>
          <w:lang w:val="en-US" w:eastAsia="zh-CN"/>
        </w:rPr>
        <w:t>选</w:t>
      </w:r>
      <w:r>
        <w:rPr>
          <w:rFonts w:hint="default" w:ascii="宋体" w:hAnsi="宋体" w:eastAsia="宋体" w:cs="宋体"/>
          <w:b/>
          <w:bCs/>
          <w:color w:val="auto"/>
          <w:sz w:val="48"/>
          <w:szCs w:val="48"/>
          <w:highlight w:val="none"/>
        </w:rPr>
        <w:t xml:space="preserve"> 文 件</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32"/>
          <w:szCs w:val="32"/>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32"/>
          <w:szCs w:val="32"/>
          <w:highlight w:val="none"/>
        </w:rPr>
      </w:pPr>
    </w:p>
    <w:p>
      <w:pPr>
        <w:spacing w:line="480" w:lineRule="exact"/>
        <w:jc w:val="center"/>
        <w:rPr>
          <w:rFonts w:hint="default" w:ascii="宋体" w:hAnsi="宋体" w:eastAsia="宋体" w:cs="宋体"/>
          <w:b/>
          <w:bCs/>
          <w:color w:val="auto"/>
          <w:sz w:val="28"/>
          <w:szCs w:val="28"/>
          <w:highlight w:val="none"/>
          <w:lang w:val="en-US" w:eastAsia="zh-CN"/>
        </w:rPr>
      </w:pPr>
      <w:r>
        <w:rPr>
          <w:rFonts w:hint="default" w:ascii="宋体" w:hAnsi="宋体" w:eastAsia="宋体" w:cs="宋体"/>
          <w:b/>
          <w:bCs/>
          <w:color w:val="auto"/>
          <w:sz w:val="28"/>
          <w:szCs w:val="28"/>
          <w:highlight w:val="none"/>
        </w:rPr>
        <w:t>项目编号：</w:t>
      </w:r>
      <w:r>
        <w:rPr>
          <w:rFonts w:hint="eastAsia" w:ascii="宋体" w:hAnsi="宋体" w:eastAsia="宋体" w:cs="宋体"/>
          <w:b/>
          <w:bCs/>
          <w:color w:val="auto"/>
          <w:sz w:val="28"/>
          <w:szCs w:val="28"/>
          <w:highlight w:val="none"/>
          <w:lang w:val="en-US" w:eastAsia="zh-CN"/>
        </w:rPr>
        <w:t>AQJK-CG-2024-050</w:t>
      </w: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color w:val="auto"/>
          <w:sz w:val="32"/>
          <w:szCs w:val="32"/>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color w:val="auto"/>
          <w:sz w:val="21"/>
          <w:szCs w:val="21"/>
          <w:highlight w:val="none"/>
        </w:rPr>
      </w:pPr>
    </w:p>
    <w:p>
      <w:pPr>
        <w:pageBreakBefore w:val="0"/>
        <w:kinsoku/>
        <w:overflowPunct/>
        <w:bidi w:val="0"/>
        <w:spacing w:beforeAutospacing="0" w:afterAutospacing="0" w:line="480" w:lineRule="auto"/>
        <w:ind w:left="0" w:leftChars="0" w:right="0" w:rightChars="0" w:firstLine="904" w:firstLineChars="300"/>
        <w:rPr>
          <w:rFonts w:hint="default" w:ascii="Times New Roman" w:hAnsi="Times New Roman" w:eastAsia="仿宋" w:cs="Times New Roman"/>
          <w:b/>
          <w:color w:val="auto"/>
          <w:sz w:val="21"/>
          <w:szCs w:val="21"/>
          <w:highlight w:val="none"/>
          <w:u w:val="single"/>
        </w:rPr>
      </w:pPr>
      <w:r>
        <w:rPr>
          <w:rFonts w:hint="eastAsia" w:ascii="宋体" w:hAnsi="宋体" w:cs="仿宋_GB2312"/>
          <w:b/>
          <w:color w:val="auto"/>
          <w:sz w:val="30"/>
          <w:szCs w:val="30"/>
          <w:highlight w:val="none"/>
        </w:rPr>
        <w:t>采购人：</w:t>
      </w:r>
      <w:r>
        <w:rPr>
          <w:rFonts w:hint="eastAsia"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安徽路达公路工程有限责任公司       </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44"/>
          <w:szCs w:val="44"/>
          <w:highlight w:val="none"/>
          <w:u w:val="none"/>
          <w:lang w:val="en-US" w:eastAsia="zh-CN"/>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44"/>
          <w:szCs w:val="44"/>
          <w:highlight w:val="none"/>
          <w:u w:val="none"/>
          <w:lang w:val="en-US" w:eastAsia="zh-CN"/>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44"/>
          <w:szCs w:val="44"/>
          <w:highlight w:val="none"/>
          <w:u w:val="none"/>
          <w:lang w:val="en-US" w:eastAsia="zh-CN"/>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color w:val="auto"/>
          <w:sz w:val="44"/>
          <w:szCs w:val="44"/>
          <w:highlight w:val="none"/>
          <w:u w:val="none"/>
          <w:lang w:val="en-US" w:eastAsia="zh-CN"/>
        </w:rPr>
      </w:pPr>
    </w:p>
    <w:p>
      <w:pPr>
        <w:spacing w:line="360" w:lineRule="auto"/>
        <w:jc w:val="center"/>
        <w:rPr>
          <w:rFonts w:hint="default" w:ascii="宋体" w:hAnsi="宋体" w:eastAsia="宋体" w:cs="仿宋_GB2312"/>
          <w:b/>
          <w:color w:val="auto"/>
          <w:sz w:val="30"/>
          <w:szCs w:val="30"/>
          <w:highlight w:val="none"/>
        </w:rPr>
      </w:pPr>
      <w:r>
        <w:rPr>
          <w:rFonts w:hint="default" w:ascii="宋体" w:hAnsi="宋体" w:eastAsia="宋体" w:cs="仿宋_GB2312"/>
          <w:b/>
          <w:color w:val="auto"/>
          <w:sz w:val="30"/>
          <w:szCs w:val="30"/>
          <w:highlight w:val="none"/>
          <w:lang w:val="en-US" w:eastAsia="zh-CN"/>
        </w:rPr>
        <w:t>安庆市交通控股集团有限公司集采中心</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color w:val="auto"/>
          <w:sz w:val="21"/>
          <w:szCs w:val="21"/>
          <w:highlight w:val="none"/>
          <w:u w:val="singl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color w:val="auto"/>
          <w:sz w:val="21"/>
          <w:szCs w:val="21"/>
          <w:highlight w:val="none"/>
          <w:u w:val="single"/>
        </w:rPr>
      </w:pPr>
    </w:p>
    <w:p>
      <w:pPr>
        <w:spacing w:line="480" w:lineRule="exact"/>
        <w:jc w:val="center"/>
        <w:rPr>
          <w:rFonts w:hint="default" w:ascii="宋体" w:hAnsi="宋体" w:eastAsia="宋体" w:cs="仿宋_GB2312"/>
          <w:color w:val="auto"/>
          <w:sz w:val="32"/>
          <w:szCs w:val="32"/>
          <w:highlight w:val="none"/>
          <w:lang w:val="en-US" w:eastAsia="zh-CN"/>
        </w:rPr>
      </w:pPr>
      <w:r>
        <w:rPr>
          <w:rFonts w:hint="default" w:ascii="宋体" w:hAnsi="宋体" w:eastAsia="宋体" w:cs="仿宋_GB2312"/>
          <w:color w:val="auto"/>
          <w:sz w:val="32"/>
          <w:szCs w:val="32"/>
          <w:highlight w:val="none"/>
          <w:lang w:val="en-US" w:eastAsia="zh-CN"/>
        </w:rPr>
        <w:t>二〇二四年</w:t>
      </w:r>
      <w:r>
        <w:rPr>
          <w:rFonts w:hint="eastAsia" w:ascii="宋体" w:hAnsi="宋体" w:eastAsia="宋体" w:cs="仿宋_GB2312"/>
          <w:color w:val="auto"/>
          <w:sz w:val="32"/>
          <w:szCs w:val="32"/>
          <w:highlight w:val="none"/>
          <w:lang w:val="en-US" w:eastAsia="zh-CN"/>
        </w:rPr>
        <w:t>六</w:t>
      </w:r>
      <w:r>
        <w:rPr>
          <w:rFonts w:hint="default" w:ascii="宋体" w:hAnsi="宋体" w:eastAsia="宋体" w:cs="仿宋_GB2312"/>
          <w:color w:val="auto"/>
          <w:sz w:val="32"/>
          <w:szCs w:val="32"/>
          <w:highlight w:val="none"/>
          <w:lang w:val="en-US" w:eastAsia="zh-CN"/>
        </w:rPr>
        <w:t>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center"/>
        <w:textAlignment w:val="auto"/>
        <w:rPr>
          <w:rFonts w:hint="default" w:ascii="Times New Roman" w:hAnsi="Times New Roman" w:eastAsia="仿宋" w:cs="Times New Roman"/>
          <w:b/>
          <w:color w:val="auto"/>
          <w:sz w:val="28"/>
          <w:szCs w:val="28"/>
          <w:highlight w:val="none"/>
        </w:rPr>
      </w:pPr>
    </w:p>
    <w:p>
      <w:pPr>
        <w:spacing w:line="480" w:lineRule="auto"/>
        <w:jc w:val="center"/>
        <w:rPr>
          <w:rFonts w:hint="default" w:ascii="宋体" w:hAnsi="宋体" w:eastAsia="宋体" w:cs="宋体"/>
          <w:b/>
          <w:color w:val="auto"/>
          <w:sz w:val="36"/>
          <w:szCs w:val="36"/>
          <w:highlight w:val="none"/>
          <w:lang w:val="zh-CN"/>
        </w:rPr>
      </w:pPr>
      <w:r>
        <w:rPr>
          <w:rFonts w:hint="default" w:ascii="宋体" w:hAnsi="宋体" w:eastAsia="宋体" w:cs="宋体"/>
          <w:b/>
          <w:color w:val="auto"/>
          <w:sz w:val="36"/>
          <w:szCs w:val="36"/>
          <w:highlight w:val="none"/>
          <w:lang w:val="zh-CN"/>
        </w:rPr>
        <w:t>目   录</w:t>
      </w:r>
    </w:p>
    <w:p>
      <w:pPr>
        <w:pStyle w:val="20"/>
        <w:tabs>
          <w:tab w:val="right" w:leader="dot" w:pos="9070"/>
          <w:tab w:val="clear" w:pos="1260"/>
          <w:tab w:val="clear" w:pos="9060"/>
        </w:tabs>
        <w:spacing w:before="120" w:after="120" w:line="480" w:lineRule="auto"/>
        <w:jc w:val="left"/>
        <w:rPr>
          <w:rFonts w:eastAsia="宋体"/>
          <w:b/>
          <w:caps/>
          <w:color w:val="auto"/>
          <w:sz w:val="28"/>
          <w:szCs w:val="28"/>
          <w:highlight w:val="none"/>
        </w:rPr>
      </w:pPr>
      <w:r>
        <w:rPr>
          <w:rFonts w:hint="default" w:ascii="Times New Roman" w:hAnsi="Times New Roman" w:eastAsia="仿宋" w:cs="Times New Roman"/>
          <w:color w:val="auto"/>
          <w:sz w:val="28"/>
          <w:szCs w:val="28"/>
          <w:highlight w:val="none"/>
        </w:rPr>
        <w:fldChar w:fldCharType="begin"/>
      </w:r>
      <w:r>
        <w:rPr>
          <w:rFonts w:hint="default" w:ascii="Times New Roman" w:hAnsi="Times New Roman" w:eastAsia="仿宋" w:cs="Times New Roman"/>
          <w:color w:val="auto"/>
          <w:sz w:val="28"/>
          <w:szCs w:val="28"/>
          <w:highlight w:val="none"/>
        </w:rPr>
        <w:instrText xml:space="preserve"> TOC \o "1-3" \h \z \u </w:instrText>
      </w:r>
      <w:r>
        <w:rPr>
          <w:rFonts w:hint="default" w:ascii="Times New Roman" w:hAnsi="Times New Roman" w:eastAsia="仿宋" w:cs="Times New Roman"/>
          <w:color w:val="auto"/>
          <w:sz w:val="28"/>
          <w:szCs w:val="28"/>
          <w:highlight w:val="none"/>
        </w:rPr>
        <w:fldChar w:fldCharType="separate"/>
      </w:r>
      <w:r>
        <w:rPr>
          <w:rFonts w:hint="default" w:eastAsia="宋体"/>
          <w:b/>
          <w:caps/>
          <w:color w:val="auto"/>
          <w:sz w:val="28"/>
          <w:szCs w:val="28"/>
          <w:highlight w:val="none"/>
        </w:rPr>
        <w:fldChar w:fldCharType="begin"/>
      </w:r>
      <w:r>
        <w:rPr>
          <w:rFonts w:hint="default" w:eastAsia="宋体"/>
          <w:b/>
          <w:caps/>
          <w:color w:val="auto"/>
          <w:sz w:val="28"/>
          <w:szCs w:val="28"/>
          <w:highlight w:val="none"/>
        </w:rPr>
        <w:instrText xml:space="preserve"> HYPERLINK \l _Toc22073 </w:instrText>
      </w:r>
      <w:r>
        <w:rPr>
          <w:rFonts w:hint="default" w:eastAsia="宋体"/>
          <w:b/>
          <w:caps/>
          <w:color w:val="auto"/>
          <w:sz w:val="28"/>
          <w:szCs w:val="28"/>
          <w:highlight w:val="none"/>
        </w:rPr>
        <w:fldChar w:fldCharType="separate"/>
      </w:r>
      <w:r>
        <w:rPr>
          <w:rFonts w:hint="default" w:eastAsia="宋体"/>
          <w:b/>
          <w:caps/>
          <w:color w:val="auto"/>
          <w:sz w:val="28"/>
          <w:szCs w:val="28"/>
          <w:highlight w:val="none"/>
        </w:rPr>
        <w:t xml:space="preserve">第一章 </w:t>
      </w:r>
      <w:r>
        <w:rPr>
          <w:rFonts w:hint="default" w:eastAsia="宋体"/>
          <w:b/>
          <w:caps/>
          <w:color w:val="auto"/>
          <w:sz w:val="28"/>
          <w:szCs w:val="28"/>
          <w:highlight w:val="none"/>
          <w:lang w:eastAsia="zh-CN"/>
        </w:rPr>
        <w:t>比选公告</w:t>
      </w:r>
      <w:r>
        <w:rPr>
          <w:rFonts w:eastAsia="宋体"/>
          <w:b/>
          <w:caps/>
          <w:color w:val="auto"/>
          <w:sz w:val="28"/>
          <w:szCs w:val="28"/>
          <w:highlight w:val="none"/>
        </w:rPr>
        <w:tab/>
      </w:r>
      <w:r>
        <w:rPr>
          <w:rFonts w:eastAsia="宋体"/>
          <w:b/>
          <w:caps/>
          <w:color w:val="auto"/>
          <w:sz w:val="28"/>
          <w:szCs w:val="28"/>
          <w:highlight w:val="none"/>
        </w:rPr>
        <w:fldChar w:fldCharType="begin"/>
      </w:r>
      <w:r>
        <w:rPr>
          <w:rFonts w:eastAsia="宋体"/>
          <w:b/>
          <w:caps/>
          <w:color w:val="auto"/>
          <w:sz w:val="28"/>
          <w:szCs w:val="28"/>
          <w:highlight w:val="none"/>
        </w:rPr>
        <w:instrText xml:space="preserve"> PAGEREF _Toc22073 \h </w:instrText>
      </w:r>
      <w:r>
        <w:rPr>
          <w:rFonts w:eastAsia="宋体"/>
          <w:b/>
          <w:caps/>
          <w:color w:val="auto"/>
          <w:sz w:val="28"/>
          <w:szCs w:val="28"/>
          <w:highlight w:val="none"/>
        </w:rPr>
        <w:fldChar w:fldCharType="separate"/>
      </w:r>
      <w:r>
        <w:rPr>
          <w:rFonts w:eastAsia="宋体"/>
          <w:b/>
          <w:caps/>
          <w:color w:val="auto"/>
          <w:sz w:val="28"/>
          <w:szCs w:val="28"/>
          <w:highlight w:val="none"/>
        </w:rPr>
        <w:t>1</w:t>
      </w:r>
      <w:r>
        <w:rPr>
          <w:rFonts w:eastAsia="宋体"/>
          <w:b/>
          <w:caps/>
          <w:color w:val="auto"/>
          <w:sz w:val="28"/>
          <w:szCs w:val="28"/>
          <w:highlight w:val="none"/>
        </w:rPr>
        <w:fldChar w:fldCharType="end"/>
      </w:r>
      <w:r>
        <w:rPr>
          <w:rFonts w:hint="default" w:eastAsia="宋体"/>
          <w:b/>
          <w:caps/>
          <w:color w:val="auto"/>
          <w:sz w:val="28"/>
          <w:szCs w:val="28"/>
          <w:highlight w:val="none"/>
        </w:rPr>
        <w:fldChar w:fldCharType="end"/>
      </w:r>
    </w:p>
    <w:p>
      <w:pPr>
        <w:pStyle w:val="20"/>
        <w:tabs>
          <w:tab w:val="right" w:leader="dot" w:pos="9070"/>
          <w:tab w:val="clear" w:pos="1260"/>
          <w:tab w:val="clear" w:pos="9060"/>
        </w:tabs>
        <w:spacing w:before="120" w:after="120" w:line="480" w:lineRule="auto"/>
        <w:jc w:val="left"/>
        <w:rPr>
          <w:rFonts w:eastAsia="宋体"/>
          <w:b/>
          <w:caps/>
          <w:color w:val="auto"/>
          <w:sz w:val="28"/>
          <w:szCs w:val="28"/>
          <w:highlight w:val="none"/>
        </w:rPr>
      </w:pPr>
      <w:r>
        <w:rPr>
          <w:rFonts w:hint="default" w:eastAsia="宋体"/>
          <w:b/>
          <w:caps/>
          <w:color w:val="auto"/>
          <w:sz w:val="28"/>
          <w:szCs w:val="28"/>
          <w:highlight w:val="none"/>
        </w:rPr>
        <w:fldChar w:fldCharType="begin"/>
      </w:r>
      <w:r>
        <w:rPr>
          <w:rFonts w:hint="default" w:eastAsia="宋体"/>
          <w:b/>
          <w:caps/>
          <w:color w:val="auto"/>
          <w:sz w:val="28"/>
          <w:szCs w:val="28"/>
          <w:highlight w:val="none"/>
        </w:rPr>
        <w:instrText xml:space="preserve"> HYPERLINK \l _Toc21269 </w:instrText>
      </w:r>
      <w:r>
        <w:rPr>
          <w:rFonts w:hint="default" w:eastAsia="宋体"/>
          <w:b/>
          <w:caps/>
          <w:color w:val="auto"/>
          <w:sz w:val="28"/>
          <w:szCs w:val="28"/>
          <w:highlight w:val="none"/>
        </w:rPr>
        <w:fldChar w:fldCharType="separate"/>
      </w:r>
      <w:r>
        <w:rPr>
          <w:rFonts w:hint="default" w:eastAsia="宋体"/>
          <w:b/>
          <w:caps/>
          <w:color w:val="auto"/>
          <w:sz w:val="28"/>
          <w:szCs w:val="28"/>
          <w:highlight w:val="none"/>
        </w:rPr>
        <w:t xml:space="preserve">第二章 </w:t>
      </w:r>
      <w:r>
        <w:rPr>
          <w:rFonts w:hint="default" w:eastAsia="宋体"/>
          <w:b/>
          <w:caps/>
          <w:color w:val="auto"/>
          <w:sz w:val="28"/>
          <w:szCs w:val="28"/>
          <w:highlight w:val="none"/>
          <w:lang w:eastAsia="zh-CN"/>
        </w:rPr>
        <w:t>参选人</w:t>
      </w:r>
      <w:r>
        <w:rPr>
          <w:rFonts w:hint="default" w:eastAsia="宋体"/>
          <w:b/>
          <w:caps/>
          <w:color w:val="auto"/>
          <w:sz w:val="28"/>
          <w:szCs w:val="28"/>
          <w:highlight w:val="none"/>
        </w:rPr>
        <w:t>须知</w:t>
      </w:r>
      <w:r>
        <w:rPr>
          <w:rFonts w:eastAsia="宋体"/>
          <w:b/>
          <w:caps/>
          <w:color w:val="auto"/>
          <w:sz w:val="28"/>
          <w:szCs w:val="28"/>
          <w:highlight w:val="none"/>
        </w:rPr>
        <w:tab/>
      </w:r>
      <w:r>
        <w:rPr>
          <w:rFonts w:eastAsia="宋体"/>
          <w:b/>
          <w:caps/>
          <w:color w:val="auto"/>
          <w:sz w:val="28"/>
          <w:szCs w:val="28"/>
          <w:highlight w:val="none"/>
        </w:rPr>
        <w:fldChar w:fldCharType="begin"/>
      </w:r>
      <w:r>
        <w:rPr>
          <w:rFonts w:eastAsia="宋体"/>
          <w:b/>
          <w:caps/>
          <w:color w:val="auto"/>
          <w:sz w:val="28"/>
          <w:szCs w:val="28"/>
          <w:highlight w:val="none"/>
        </w:rPr>
        <w:instrText xml:space="preserve"> PAGEREF _Toc21269 \h </w:instrText>
      </w:r>
      <w:r>
        <w:rPr>
          <w:rFonts w:eastAsia="宋体"/>
          <w:b/>
          <w:caps/>
          <w:color w:val="auto"/>
          <w:sz w:val="28"/>
          <w:szCs w:val="28"/>
          <w:highlight w:val="none"/>
        </w:rPr>
        <w:fldChar w:fldCharType="separate"/>
      </w:r>
      <w:r>
        <w:rPr>
          <w:rFonts w:eastAsia="宋体"/>
          <w:b/>
          <w:caps/>
          <w:color w:val="auto"/>
          <w:sz w:val="28"/>
          <w:szCs w:val="28"/>
          <w:highlight w:val="none"/>
        </w:rPr>
        <w:t>5</w:t>
      </w:r>
      <w:r>
        <w:rPr>
          <w:rFonts w:eastAsia="宋体"/>
          <w:b/>
          <w:caps/>
          <w:color w:val="auto"/>
          <w:sz w:val="28"/>
          <w:szCs w:val="28"/>
          <w:highlight w:val="none"/>
        </w:rPr>
        <w:fldChar w:fldCharType="end"/>
      </w:r>
      <w:r>
        <w:rPr>
          <w:rFonts w:hint="default" w:eastAsia="宋体"/>
          <w:b/>
          <w:caps/>
          <w:color w:val="auto"/>
          <w:sz w:val="28"/>
          <w:szCs w:val="28"/>
          <w:highlight w:val="none"/>
        </w:rPr>
        <w:fldChar w:fldCharType="end"/>
      </w:r>
    </w:p>
    <w:p>
      <w:pPr>
        <w:pStyle w:val="20"/>
        <w:tabs>
          <w:tab w:val="right" w:leader="dot" w:pos="9070"/>
          <w:tab w:val="clear" w:pos="1260"/>
          <w:tab w:val="clear" w:pos="9060"/>
        </w:tabs>
        <w:spacing w:before="120" w:after="120" w:line="480" w:lineRule="auto"/>
        <w:jc w:val="left"/>
        <w:rPr>
          <w:rFonts w:eastAsia="宋体"/>
          <w:b/>
          <w:caps/>
          <w:color w:val="auto"/>
          <w:sz w:val="28"/>
          <w:szCs w:val="28"/>
          <w:highlight w:val="none"/>
        </w:rPr>
      </w:pPr>
      <w:r>
        <w:rPr>
          <w:rFonts w:hint="default" w:eastAsia="宋体"/>
          <w:b/>
          <w:caps/>
          <w:color w:val="auto"/>
          <w:sz w:val="28"/>
          <w:szCs w:val="28"/>
          <w:highlight w:val="none"/>
        </w:rPr>
        <w:fldChar w:fldCharType="begin"/>
      </w:r>
      <w:r>
        <w:rPr>
          <w:rFonts w:hint="default" w:eastAsia="宋体"/>
          <w:b/>
          <w:caps/>
          <w:color w:val="auto"/>
          <w:sz w:val="28"/>
          <w:szCs w:val="28"/>
          <w:highlight w:val="none"/>
        </w:rPr>
        <w:instrText xml:space="preserve"> HYPERLINK \l _Toc21527 </w:instrText>
      </w:r>
      <w:r>
        <w:rPr>
          <w:rFonts w:hint="default" w:eastAsia="宋体"/>
          <w:b/>
          <w:caps/>
          <w:color w:val="auto"/>
          <w:sz w:val="28"/>
          <w:szCs w:val="28"/>
          <w:highlight w:val="none"/>
        </w:rPr>
        <w:fldChar w:fldCharType="separate"/>
      </w:r>
      <w:r>
        <w:rPr>
          <w:rFonts w:hint="default" w:eastAsia="宋体"/>
          <w:b/>
          <w:caps/>
          <w:color w:val="auto"/>
          <w:sz w:val="28"/>
          <w:szCs w:val="28"/>
          <w:highlight w:val="none"/>
        </w:rPr>
        <w:t xml:space="preserve">第三章 </w:t>
      </w:r>
      <w:r>
        <w:rPr>
          <w:rFonts w:hint="default" w:eastAsia="宋体"/>
          <w:b/>
          <w:caps/>
          <w:color w:val="auto"/>
          <w:sz w:val="28"/>
          <w:szCs w:val="28"/>
          <w:highlight w:val="none"/>
          <w:lang w:eastAsia="zh-CN"/>
        </w:rPr>
        <w:t>货物需求</w:t>
      </w:r>
      <w:r>
        <w:rPr>
          <w:rFonts w:hint="default" w:eastAsia="宋体"/>
          <w:b/>
          <w:caps/>
          <w:color w:val="auto"/>
          <w:sz w:val="28"/>
          <w:szCs w:val="28"/>
          <w:highlight w:val="none"/>
        </w:rPr>
        <w:t>及技术要求</w:t>
      </w:r>
      <w:r>
        <w:rPr>
          <w:rFonts w:eastAsia="宋体"/>
          <w:b/>
          <w:caps/>
          <w:color w:val="auto"/>
          <w:sz w:val="28"/>
          <w:szCs w:val="28"/>
          <w:highlight w:val="none"/>
        </w:rPr>
        <w:tab/>
      </w:r>
      <w:r>
        <w:rPr>
          <w:rFonts w:eastAsia="宋体"/>
          <w:b/>
          <w:caps/>
          <w:color w:val="auto"/>
          <w:sz w:val="28"/>
          <w:szCs w:val="28"/>
          <w:highlight w:val="none"/>
        </w:rPr>
        <w:fldChar w:fldCharType="begin"/>
      </w:r>
      <w:r>
        <w:rPr>
          <w:rFonts w:eastAsia="宋体"/>
          <w:b/>
          <w:caps/>
          <w:color w:val="auto"/>
          <w:sz w:val="28"/>
          <w:szCs w:val="28"/>
          <w:highlight w:val="none"/>
        </w:rPr>
        <w:instrText xml:space="preserve"> PAGEREF _Toc21527 \h </w:instrText>
      </w:r>
      <w:r>
        <w:rPr>
          <w:rFonts w:eastAsia="宋体"/>
          <w:b/>
          <w:caps/>
          <w:color w:val="auto"/>
          <w:sz w:val="28"/>
          <w:szCs w:val="28"/>
          <w:highlight w:val="none"/>
        </w:rPr>
        <w:fldChar w:fldCharType="separate"/>
      </w:r>
      <w:r>
        <w:rPr>
          <w:rFonts w:eastAsia="宋体"/>
          <w:b/>
          <w:caps/>
          <w:color w:val="auto"/>
          <w:sz w:val="28"/>
          <w:szCs w:val="28"/>
          <w:highlight w:val="none"/>
        </w:rPr>
        <w:t>17</w:t>
      </w:r>
      <w:r>
        <w:rPr>
          <w:rFonts w:eastAsia="宋体"/>
          <w:b/>
          <w:caps/>
          <w:color w:val="auto"/>
          <w:sz w:val="28"/>
          <w:szCs w:val="28"/>
          <w:highlight w:val="none"/>
        </w:rPr>
        <w:fldChar w:fldCharType="end"/>
      </w:r>
      <w:r>
        <w:rPr>
          <w:rFonts w:hint="default" w:eastAsia="宋体"/>
          <w:b/>
          <w:caps/>
          <w:color w:val="auto"/>
          <w:sz w:val="28"/>
          <w:szCs w:val="28"/>
          <w:highlight w:val="none"/>
        </w:rPr>
        <w:fldChar w:fldCharType="end"/>
      </w:r>
    </w:p>
    <w:p>
      <w:pPr>
        <w:pStyle w:val="20"/>
        <w:tabs>
          <w:tab w:val="right" w:leader="dot" w:pos="9070"/>
          <w:tab w:val="clear" w:pos="1260"/>
          <w:tab w:val="clear" w:pos="9060"/>
        </w:tabs>
        <w:spacing w:before="120" w:after="120" w:line="480" w:lineRule="auto"/>
        <w:jc w:val="left"/>
        <w:rPr>
          <w:rFonts w:hint="eastAsia" w:eastAsia="宋体"/>
          <w:b/>
          <w:caps/>
          <w:color w:val="auto"/>
          <w:sz w:val="28"/>
          <w:szCs w:val="28"/>
          <w:highlight w:val="none"/>
          <w:lang w:val="en-US" w:eastAsia="zh-CN"/>
        </w:rPr>
      </w:pPr>
      <w:r>
        <w:rPr>
          <w:rFonts w:hint="default" w:eastAsia="宋体"/>
          <w:b/>
          <w:caps/>
          <w:color w:val="auto"/>
          <w:sz w:val="28"/>
          <w:szCs w:val="28"/>
          <w:highlight w:val="none"/>
        </w:rPr>
        <w:fldChar w:fldCharType="begin"/>
      </w:r>
      <w:r>
        <w:rPr>
          <w:rFonts w:hint="default" w:eastAsia="宋体"/>
          <w:b/>
          <w:caps/>
          <w:color w:val="auto"/>
          <w:sz w:val="28"/>
          <w:szCs w:val="28"/>
          <w:highlight w:val="none"/>
        </w:rPr>
        <w:instrText xml:space="preserve"> HYPERLINK \l _Toc16767 </w:instrText>
      </w:r>
      <w:r>
        <w:rPr>
          <w:rFonts w:hint="default" w:eastAsia="宋体"/>
          <w:b/>
          <w:caps/>
          <w:color w:val="auto"/>
          <w:sz w:val="28"/>
          <w:szCs w:val="28"/>
          <w:highlight w:val="none"/>
        </w:rPr>
        <w:fldChar w:fldCharType="separate"/>
      </w:r>
      <w:r>
        <w:rPr>
          <w:rFonts w:hint="default" w:eastAsia="宋体"/>
          <w:b/>
          <w:caps/>
          <w:color w:val="auto"/>
          <w:sz w:val="28"/>
          <w:szCs w:val="28"/>
          <w:highlight w:val="none"/>
        </w:rPr>
        <w:t>第四章 合同文本及主要条款</w:t>
      </w:r>
      <w:r>
        <w:rPr>
          <w:rFonts w:eastAsia="宋体"/>
          <w:b/>
          <w:caps/>
          <w:color w:val="auto"/>
          <w:sz w:val="28"/>
          <w:szCs w:val="28"/>
          <w:highlight w:val="none"/>
        </w:rPr>
        <w:tab/>
      </w:r>
      <w:r>
        <w:rPr>
          <w:rFonts w:hint="eastAsia"/>
          <w:b/>
          <w:caps/>
          <w:color w:val="auto"/>
          <w:sz w:val="28"/>
          <w:szCs w:val="28"/>
          <w:highlight w:val="none"/>
          <w:lang w:val="en-US" w:eastAsia="zh-CN"/>
        </w:rPr>
        <w:t>2</w:t>
      </w:r>
      <w:r>
        <w:rPr>
          <w:rFonts w:hint="default" w:eastAsia="宋体"/>
          <w:b/>
          <w:caps/>
          <w:color w:val="auto"/>
          <w:sz w:val="28"/>
          <w:szCs w:val="28"/>
          <w:highlight w:val="none"/>
        </w:rPr>
        <w:fldChar w:fldCharType="end"/>
      </w:r>
      <w:r>
        <w:rPr>
          <w:rFonts w:hint="eastAsia"/>
          <w:b/>
          <w:caps/>
          <w:color w:val="auto"/>
          <w:sz w:val="28"/>
          <w:szCs w:val="28"/>
          <w:highlight w:val="none"/>
          <w:lang w:val="en-US" w:eastAsia="zh-CN"/>
        </w:rPr>
        <w:t>0</w:t>
      </w:r>
    </w:p>
    <w:p>
      <w:pPr>
        <w:pStyle w:val="20"/>
        <w:tabs>
          <w:tab w:val="right" w:leader="dot" w:pos="9070"/>
          <w:tab w:val="clear" w:pos="1260"/>
          <w:tab w:val="clear" w:pos="9060"/>
        </w:tabs>
        <w:spacing w:before="120" w:after="120" w:line="480" w:lineRule="auto"/>
        <w:jc w:val="left"/>
        <w:rPr>
          <w:rFonts w:eastAsia="宋体"/>
          <w:b/>
          <w:caps/>
          <w:color w:val="auto"/>
          <w:sz w:val="28"/>
          <w:szCs w:val="28"/>
          <w:highlight w:val="none"/>
        </w:rPr>
      </w:pPr>
      <w:r>
        <w:rPr>
          <w:rFonts w:hint="default" w:eastAsia="宋体"/>
          <w:b/>
          <w:caps/>
          <w:color w:val="auto"/>
          <w:sz w:val="28"/>
          <w:szCs w:val="28"/>
          <w:highlight w:val="none"/>
        </w:rPr>
        <w:fldChar w:fldCharType="begin"/>
      </w:r>
      <w:r>
        <w:rPr>
          <w:rFonts w:hint="default" w:eastAsia="宋体"/>
          <w:b/>
          <w:caps/>
          <w:color w:val="auto"/>
          <w:sz w:val="28"/>
          <w:szCs w:val="28"/>
          <w:highlight w:val="none"/>
        </w:rPr>
        <w:instrText xml:space="preserve"> HYPERLINK \l _Toc3137 </w:instrText>
      </w:r>
      <w:r>
        <w:rPr>
          <w:rFonts w:hint="default" w:eastAsia="宋体"/>
          <w:b/>
          <w:caps/>
          <w:color w:val="auto"/>
          <w:sz w:val="28"/>
          <w:szCs w:val="28"/>
          <w:highlight w:val="none"/>
        </w:rPr>
        <w:fldChar w:fldCharType="separate"/>
      </w:r>
      <w:r>
        <w:rPr>
          <w:rFonts w:hint="default" w:eastAsia="宋体"/>
          <w:b/>
          <w:caps/>
          <w:color w:val="auto"/>
          <w:sz w:val="28"/>
          <w:szCs w:val="28"/>
          <w:highlight w:val="none"/>
          <w:lang w:val="zh-CN" w:eastAsia="zh-CN"/>
        </w:rPr>
        <w:t>第</w:t>
      </w:r>
      <w:r>
        <w:rPr>
          <w:rFonts w:hint="default" w:eastAsia="宋体"/>
          <w:b/>
          <w:caps/>
          <w:color w:val="auto"/>
          <w:sz w:val="28"/>
          <w:szCs w:val="28"/>
          <w:highlight w:val="none"/>
          <w:lang w:val="en-US" w:eastAsia="zh-CN"/>
        </w:rPr>
        <w:t>五</w:t>
      </w:r>
      <w:r>
        <w:rPr>
          <w:rFonts w:hint="default" w:eastAsia="宋体"/>
          <w:b/>
          <w:caps/>
          <w:color w:val="auto"/>
          <w:sz w:val="28"/>
          <w:szCs w:val="28"/>
          <w:highlight w:val="none"/>
          <w:lang w:val="zh-CN" w:eastAsia="zh-CN"/>
        </w:rPr>
        <w:t xml:space="preserve">章  </w:t>
      </w:r>
      <w:r>
        <w:rPr>
          <w:rFonts w:hint="default" w:eastAsia="宋体"/>
          <w:b/>
          <w:caps/>
          <w:color w:val="auto"/>
          <w:sz w:val="28"/>
          <w:szCs w:val="28"/>
          <w:highlight w:val="none"/>
          <w:lang w:val="en-US" w:eastAsia="zh-CN"/>
        </w:rPr>
        <w:t>参选文件格式</w:t>
      </w:r>
      <w:r>
        <w:rPr>
          <w:rFonts w:eastAsia="宋体"/>
          <w:b/>
          <w:caps/>
          <w:color w:val="auto"/>
          <w:sz w:val="28"/>
          <w:szCs w:val="28"/>
          <w:highlight w:val="none"/>
        </w:rPr>
        <w:tab/>
      </w:r>
      <w:r>
        <w:rPr>
          <w:rFonts w:eastAsia="宋体"/>
          <w:b/>
          <w:caps/>
          <w:color w:val="auto"/>
          <w:sz w:val="28"/>
          <w:szCs w:val="28"/>
          <w:highlight w:val="none"/>
        </w:rPr>
        <w:fldChar w:fldCharType="begin"/>
      </w:r>
      <w:r>
        <w:rPr>
          <w:rFonts w:eastAsia="宋体"/>
          <w:b/>
          <w:caps/>
          <w:color w:val="auto"/>
          <w:sz w:val="28"/>
          <w:szCs w:val="28"/>
          <w:highlight w:val="none"/>
        </w:rPr>
        <w:instrText xml:space="preserve"> PAGEREF _Toc3137 \h </w:instrText>
      </w:r>
      <w:r>
        <w:rPr>
          <w:rFonts w:eastAsia="宋体"/>
          <w:b/>
          <w:caps/>
          <w:color w:val="auto"/>
          <w:sz w:val="28"/>
          <w:szCs w:val="28"/>
          <w:highlight w:val="none"/>
        </w:rPr>
        <w:fldChar w:fldCharType="separate"/>
      </w:r>
      <w:r>
        <w:rPr>
          <w:rFonts w:eastAsia="宋体"/>
          <w:b/>
          <w:caps/>
          <w:color w:val="auto"/>
          <w:sz w:val="28"/>
          <w:szCs w:val="28"/>
          <w:highlight w:val="none"/>
        </w:rPr>
        <w:t>2</w:t>
      </w:r>
      <w:r>
        <w:rPr>
          <w:rFonts w:hint="eastAsia"/>
          <w:b/>
          <w:caps/>
          <w:color w:val="auto"/>
          <w:sz w:val="28"/>
          <w:szCs w:val="28"/>
          <w:highlight w:val="none"/>
          <w:lang w:val="en-US" w:eastAsia="zh-CN"/>
        </w:rPr>
        <w:t>9</w:t>
      </w:r>
      <w:r>
        <w:rPr>
          <w:rFonts w:eastAsia="宋体"/>
          <w:b/>
          <w:caps/>
          <w:color w:val="auto"/>
          <w:sz w:val="28"/>
          <w:szCs w:val="28"/>
          <w:highlight w:val="none"/>
        </w:rPr>
        <w:fldChar w:fldCharType="end"/>
      </w:r>
      <w:r>
        <w:rPr>
          <w:rFonts w:hint="default" w:eastAsia="宋体"/>
          <w:b/>
          <w:caps/>
          <w:color w:val="auto"/>
          <w:sz w:val="28"/>
          <w:szCs w:val="28"/>
          <w:highlight w:val="none"/>
        </w:rPr>
        <w:fldChar w:fldCharType="end"/>
      </w:r>
    </w:p>
    <w:p>
      <w:pPr>
        <w:pStyle w:val="21"/>
        <w:tabs>
          <w:tab w:val="right" w:leader="dot" w:pos="9070"/>
        </w:tabs>
        <w:ind w:firstLine="480" w:firstLineChars="200"/>
        <w:rPr>
          <w:color w:val="auto"/>
          <w:highlight w:val="none"/>
        </w:rPr>
      </w:pPr>
    </w:p>
    <w:p>
      <w:pPr>
        <w:pStyle w:val="13"/>
        <w:pageBreakBefore w:val="0"/>
        <w:tabs>
          <w:tab w:val="right" w:leader="dot" w:pos="9060"/>
        </w:tabs>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Cs w:val="28"/>
          <w:highlight w:val="none"/>
        </w:rPr>
        <w:fldChar w:fldCharType="end"/>
      </w:r>
    </w:p>
    <w:p>
      <w:pPr>
        <w:pStyle w:val="13"/>
        <w:pageBreakBefore w:val="0"/>
        <w:tabs>
          <w:tab w:val="right" w:leader="dot" w:pos="9060"/>
        </w:tabs>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widowControl/>
        <w:kinsoku/>
        <w:overflowPunct/>
        <w:bidi w:val="0"/>
        <w:snapToGrid w:val="0"/>
        <w:spacing w:beforeAutospacing="0" w:afterAutospacing="0" w:line="480" w:lineRule="auto"/>
        <w:ind w:left="0" w:leftChars="0" w:right="0" w:rightChars="0"/>
        <w:rPr>
          <w:rFonts w:hint="default" w:ascii="Times New Roman" w:hAnsi="Times New Roman" w:eastAsia="仿宋" w:cs="Times New Roman"/>
          <w:b/>
          <w:bCs/>
          <w:color w:val="auto"/>
          <w:kern w:val="0"/>
          <w:sz w:val="21"/>
          <w:szCs w:val="21"/>
          <w:highlight w:val="none"/>
        </w:rPr>
        <w:sectPr>
          <w:pgSz w:w="11906" w:h="16838"/>
          <w:pgMar w:top="1418" w:right="1418" w:bottom="1418" w:left="1418" w:header="680" w:footer="680" w:gutter="0"/>
          <w:pgNumType w:fmt="decimal" w:start="1"/>
          <w:cols w:space="720" w:num="1"/>
          <w:docGrid w:type="lines" w:linePitch="312" w:charSpace="0"/>
        </w:sectPr>
      </w:pPr>
    </w:p>
    <w:p>
      <w:pPr>
        <w:pStyle w:val="2"/>
        <w:pageBreakBefore w:val="0"/>
        <w:numPr>
          <w:ilvl w:val="0"/>
          <w:numId w:val="2"/>
        </w:numPr>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sz w:val="32"/>
          <w:szCs w:val="32"/>
          <w:highlight w:val="none"/>
        </w:rPr>
      </w:pPr>
      <w:bookmarkStart w:id="0" w:name="_Toc22073"/>
      <w:r>
        <w:rPr>
          <w:rFonts w:hint="eastAsia" w:asciiTheme="majorEastAsia" w:hAnsiTheme="majorEastAsia" w:eastAsiaTheme="majorEastAsia" w:cstheme="majorEastAsia"/>
          <w:color w:val="auto"/>
          <w:sz w:val="32"/>
          <w:szCs w:val="32"/>
          <w:highlight w:val="none"/>
          <w:lang w:eastAsia="zh-CN"/>
        </w:rPr>
        <w:t>比选公告</w:t>
      </w:r>
      <w:bookmarkEnd w:id="0"/>
    </w:p>
    <w:p>
      <w:pPr>
        <w:pageBreakBefore w:val="0"/>
        <w:kinsoku/>
        <w:overflowPunct/>
        <w:bidi w:val="0"/>
        <w:spacing w:beforeAutospacing="0" w:afterAutospacing="0" w:line="480" w:lineRule="auto"/>
        <w:ind w:left="0" w:leftChars="0" w:right="0" w:rightChars="0"/>
        <w:jc w:val="center"/>
        <w:rPr>
          <w:rFonts w:hint="eastAsia" w:asciiTheme="majorEastAsia" w:hAnsiTheme="majorEastAsia" w:eastAsiaTheme="majorEastAsia" w:cstheme="majorEastAsia"/>
          <w:b/>
          <w:bCs/>
          <w:color w:val="auto"/>
          <w:sz w:val="32"/>
          <w:szCs w:val="32"/>
          <w:highlight w:val="none"/>
          <w:lang w:eastAsia="zh-CN"/>
        </w:rPr>
      </w:pPr>
      <w:r>
        <w:rPr>
          <w:rFonts w:hint="eastAsia" w:asciiTheme="majorEastAsia" w:hAnsiTheme="majorEastAsia" w:eastAsiaTheme="majorEastAsia" w:cstheme="majorEastAsia"/>
          <w:b/>
          <w:bCs/>
          <w:color w:val="auto"/>
          <w:spacing w:val="0"/>
          <w:kern w:val="0"/>
          <w:sz w:val="32"/>
          <w:szCs w:val="32"/>
          <w:highlight w:val="none"/>
          <w:lang w:val="en-US" w:eastAsia="zh-CN"/>
        </w:rPr>
        <w:t>环太平湖旅游风景道（美丽公路）项目路域景观工程绿化苗木</w:t>
      </w:r>
      <w:r>
        <w:rPr>
          <w:rFonts w:hint="eastAsia" w:asciiTheme="majorEastAsia" w:hAnsiTheme="majorEastAsia" w:eastAsiaTheme="majorEastAsia" w:cstheme="majorEastAsia"/>
          <w:b/>
          <w:bCs/>
          <w:color w:val="auto"/>
          <w:sz w:val="32"/>
          <w:szCs w:val="32"/>
          <w:highlight w:val="none"/>
          <w:u w:val="none"/>
          <w:lang w:eastAsia="zh-CN"/>
        </w:rPr>
        <w:t>采购</w:t>
      </w:r>
      <w:r>
        <w:rPr>
          <w:rFonts w:hint="eastAsia" w:asciiTheme="majorEastAsia" w:hAnsiTheme="majorEastAsia" w:eastAsiaTheme="majorEastAsia" w:cstheme="majorEastAsia"/>
          <w:b/>
          <w:bCs/>
          <w:color w:val="auto"/>
          <w:sz w:val="32"/>
          <w:szCs w:val="32"/>
          <w:highlight w:val="none"/>
          <w:lang w:eastAsia="zh-CN"/>
        </w:rPr>
        <w:t>比选公告</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1．招标条件</w:t>
      </w:r>
    </w:p>
    <w:p>
      <w:pPr>
        <w:pageBreakBefore w:val="0"/>
        <w:widowControl/>
        <w:kinsoku/>
        <w:overflowPunct/>
        <w:bidi w:val="0"/>
        <w:spacing w:beforeAutospacing="0" w:afterAutospacing="0" w:line="480" w:lineRule="auto"/>
        <w:ind w:left="0" w:leftChars="0" w:right="0" w:rightChars="0"/>
        <w:jc w:val="left"/>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 xml:space="preserve">    </w:t>
      </w:r>
      <w:r>
        <w:rPr>
          <w:rFonts w:hint="eastAsia" w:asciiTheme="majorEastAsia" w:hAnsiTheme="majorEastAsia" w:eastAsiaTheme="majorEastAsia" w:cstheme="majorEastAsia"/>
          <w:color w:val="auto"/>
          <w:sz w:val="21"/>
          <w:szCs w:val="21"/>
          <w:highlight w:val="none"/>
        </w:rPr>
        <w:t>本招标项目</w:t>
      </w:r>
      <w:r>
        <w:rPr>
          <w:rFonts w:hint="eastAsia" w:asciiTheme="majorEastAsia" w:hAnsiTheme="majorEastAsia" w:eastAsiaTheme="majorEastAsia" w:cstheme="majorEastAsia"/>
          <w:color w:val="auto"/>
          <w:sz w:val="21"/>
          <w:szCs w:val="21"/>
          <w:highlight w:val="none"/>
          <w:u w:val="single"/>
          <w:lang w:val="en-US" w:eastAsia="zh-CN"/>
        </w:rPr>
        <w:t>环太平湖旅游风景道（美丽公路）项目路域景观工程绿化苗木</w:t>
      </w:r>
      <w:r>
        <w:rPr>
          <w:rFonts w:hint="eastAsia" w:asciiTheme="majorEastAsia" w:hAnsiTheme="majorEastAsia" w:eastAsiaTheme="majorEastAsia" w:cstheme="majorEastAsia"/>
          <w:color w:val="auto"/>
          <w:sz w:val="21"/>
          <w:szCs w:val="21"/>
          <w:highlight w:val="none"/>
          <w:u w:val="single"/>
          <w:lang w:eastAsia="zh-CN"/>
        </w:rPr>
        <w:t>采购</w:t>
      </w:r>
      <w:r>
        <w:rPr>
          <w:rFonts w:hint="eastAsia" w:asciiTheme="majorEastAsia" w:hAnsiTheme="majorEastAsia" w:eastAsiaTheme="majorEastAsia" w:cstheme="majorEastAsia"/>
          <w:color w:val="auto"/>
          <w:sz w:val="21"/>
          <w:szCs w:val="21"/>
          <w:highlight w:val="none"/>
        </w:rPr>
        <w:t>已获批准，</w:t>
      </w:r>
      <w:r>
        <w:rPr>
          <w:rFonts w:hint="eastAsia" w:asciiTheme="majorEastAsia" w:hAnsiTheme="majorEastAsia" w:eastAsiaTheme="majorEastAsia" w:cstheme="majorEastAsia"/>
          <w:color w:val="auto"/>
          <w:sz w:val="21"/>
          <w:szCs w:val="21"/>
          <w:highlight w:val="none"/>
          <w:lang w:eastAsia="zh-CN"/>
        </w:rPr>
        <w:t>采购人</w:t>
      </w:r>
      <w:r>
        <w:rPr>
          <w:rFonts w:hint="eastAsia" w:asciiTheme="majorEastAsia" w:hAnsiTheme="majorEastAsia" w:eastAsiaTheme="majorEastAsia" w:cstheme="majorEastAsia"/>
          <w:color w:val="auto"/>
          <w:sz w:val="21"/>
          <w:szCs w:val="21"/>
          <w:highlight w:val="none"/>
        </w:rPr>
        <w:t>为</w:t>
      </w:r>
      <w:r>
        <w:rPr>
          <w:rFonts w:hint="eastAsia" w:asciiTheme="majorEastAsia" w:hAnsiTheme="majorEastAsia" w:eastAsiaTheme="majorEastAsia" w:cstheme="majorEastAsia"/>
          <w:color w:val="auto"/>
          <w:sz w:val="21"/>
          <w:szCs w:val="21"/>
          <w:highlight w:val="none"/>
          <w:u w:val="single"/>
          <w:lang w:eastAsia="zh-CN"/>
        </w:rPr>
        <w:t>安徽路达公路工程有限责任公司</w:t>
      </w:r>
      <w:r>
        <w:rPr>
          <w:rFonts w:hint="eastAsia" w:asciiTheme="majorEastAsia" w:hAnsiTheme="majorEastAsia" w:eastAsiaTheme="majorEastAsia" w:cstheme="majorEastAsia"/>
          <w:color w:val="auto"/>
          <w:sz w:val="21"/>
          <w:szCs w:val="21"/>
          <w:highlight w:val="none"/>
          <w:u w:val="none"/>
          <w:lang w:eastAsia="zh-CN"/>
        </w:rPr>
        <w:t>，</w:t>
      </w:r>
      <w:r>
        <w:rPr>
          <w:rFonts w:hint="eastAsia" w:asciiTheme="majorEastAsia" w:hAnsiTheme="majorEastAsia" w:eastAsiaTheme="majorEastAsia" w:cstheme="majorEastAsia"/>
          <w:color w:val="auto"/>
          <w:sz w:val="21"/>
          <w:szCs w:val="21"/>
          <w:highlight w:val="none"/>
          <w:u w:val="none"/>
          <w:lang w:val="en-US" w:eastAsia="zh-CN"/>
        </w:rPr>
        <w:t>采购管理机构为</w:t>
      </w:r>
      <w:r>
        <w:rPr>
          <w:rFonts w:hint="eastAsia" w:asciiTheme="majorEastAsia" w:hAnsiTheme="majorEastAsia" w:eastAsiaTheme="majorEastAsia" w:cstheme="majorEastAsia"/>
          <w:color w:val="auto"/>
          <w:sz w:val="21"/>
          <w:szCs w:val="21"/>
          <w:highlight w:val="none"/>
          <w:u w:val="single"/>
          <w:lang w:val="en-US" w:eastAsia="zh-CN"/>
        </w:rPr>
        <w:t>安庆交控集采中心</w:t>
      </w:r>
      <w:r>
        <w:rPr>
          <w:rFonts w:hint="eastAsia" w:asciiTheme="majorEastAsia" w:hAnsiTheme="majorEastAsia" w:eastAsiaTheme="majorEastAsia" w:cstheme="majorEastAsia"/>
          <w:color w:val="auto"/>
          <w:sz w:val="21"/>
          <w:szCs w:val="21"/>
          <w:highlight w:val="none"/>
        </w:rPr>
        <w:t>。项目已具备招标条件，现对该项目进行</w:t>
      </w:r>
      <w:r>
        <w:rPr>
          <w:rFonts w:hint="eastAsia" w:asciiTheme="majorEastAsia" w:hAnsiTheme="majorEastAsia" w:eastAsiaTheme="majorEastAsia" w:cstheme="majorEastAsia"/>
          <w:color w:val="auto"/>
          <w:sz w:val="21"/>
          <w:szCs w:val="21"/>
          <w:highlight w:val="none"/>
          <w:lang w:eastAsia="zh-CN"/>
        </w:rPr>
        <w:t>比选</w:t>
      </w:r>
      <w:r>
        <w:rPr>
          <w:rFonts w:hint="eastAsia" w:asciiTheme="majorEastAsia" w:hAnsiTheme="majorEastAsia" w:eastAsiaTheme="majorEastAsia" w:cstheme="majorEastAsia"/>
          <w:color w:val="auto"/>
          <w:sz w:val="21"/>
          <w:szCs w:val="21"/>
          <w:highlight w:val="none"/>
        </w:rPr>
        <w:t>招标。</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2．项目概况及招标范围</w:t>
      </w:r>
    </w:p>
    <w:p>
      <w:pPr>
        <w:pageBreakBefore w:val="0"/>
        <w:widowControl/>
        <w:kinsoku/>
        <w:overflowPunct/>
        <w:bidi w:val="0"/>
        <w:spacing w:beforeAutospacing="0" w:afterAutospacing="0" w:line="480" w:lineRule="auto"/>
        <w:ind w:left="0" w:leftChars="0" w:right="0" w:rightChars="0"/>
        <w:jc w:val="left"/>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 xml:space="preserve">    2.1</w:t>
      </w:r>
      <w:r>
        <w:rPr>
          <w:rFonts w:hint="eastAsia" w:asciiTheme="majorEastAsia" w:hAnsiTheme="majorEastAsia" w:eastAsiaTheme="majorEastAsia" w:cstheme="majorEastAsia"/>
          <w:color w:val="auto"/>
          <w:sz w:val="21"/>
          <w:szCs w:val="21"/>
          <w:highlight w:val="none"/>
        </w:rPr>
        <w:t>项目</w:t>
      </w:r>
      <w:r>
        <w:rPr>
          <w:rFonts w:hint="eastAsia" w:asciiTheme="majorEastAsia" w:hAnsiTheme="majorEastAsia" w:eastAsiaTheme="majorEastAsia" w:cstheme="majorEastAsia"/>
          <w:color w:val="auto"/>
          <w:kern w:val="0"/>
          <w:sz w:val="21"/>
          <w:szCs w:val="21"/>
          <w:highlight w:val="none"/>
        </w:rPr>
        <w:t>编号：</w:t>
      </w:r>
      <w:r>
        <w:rPr>
          <w:rFonts w:hint="eastAsia" w:asciiTheme="majorEastAsia" w:hAnsiTheme="majorEastAsia" w:eastAsiaTheme="majorEastAsia" w:cstheme="majorEastAsia"/>
          <w:color w:val="auto"/>
          <w:kern w:val="0"/>
          <w:sz w:val="21"/>
          <w:szCs w:val="21"/>
          <w:highlight w:val="none"/>
          <w:u w:val="none"/>
          <w:lang w:eastAsia="zh-CN"/>
        </w:rPr>
        <w:t>AQJK-CG-2024-0</w:t>
      </w:r>
      <w:r>
        <w:rPr>
          <w:rFonts w:hint="eastAsia" w:asciiTheme="majorEastAsia" w:hAnsiTheme="majorEastAsia" w:eastAsiaTheme="majorEastAsia" w:cstheme="majorEastAsia"/>
          <w:color w:val="auto"/>
          <w:kern w:val="0"/>
          <w:sz w:val="21"/>
          <w:szCs w:val="21"/>
          <w:highlight w:val="none"/>
          <w:u w:val="none"/>
          <w:lang w:val="en-US" w:eastAsia="zh-CN"/>
        </w:rPr>
        <w:t>50</w:t>
      </w:r>
    </w:p>
    <w:p>
      <w:pPr>
        <w:pageBreakBefore w:val="0"/>
        <w:widowControl/>
        <w:kinsoku/>
        <w:overflowPunct/>
        <w:bidi w:val="0"/>
        <w:spacing w:beforeAutospacing="0" w:afterAutospacing="0" w:line="480" w:lineRule="auto"/>
        <w:ind w:left="0" w:leftChars="0" w:right="0" w:rightChars="0"/>
        <w:jc w:val="left"/>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 xml:space="preserve">    2.2项目名称：</w:t>
      </w:r>
      <w:r>
        <w:rPr>
          <w:rFonts w:hint="eastAsia" w:asciiTheme="majorEastAsia" w:hAnsiTheme="majorEastAsia" w:eastAsiaTheme="majorEastAsia" w:cstheme="majorEastAsia"/>
          <w:color w:val="auto"/>
          <w:sz w:val="21"/>
          <w:szCs w:val="21"/>
          <w:highlight w:val="none"/>
          <w:lang w:val="en-US" w:eastAsia="zh-CN"/>
        </w:rPr>
        <w:t>环太平湖旅游风景道（美丽公路）项目路域景观工程绿化苗木采</w:t>
      </w:r>
      <w:r>
        <w:rPr>
          <w:rFonts w:hint="eastAsia" w:asciiTheme="majorEastAsia" w:hAnsiTheme="majorEastAsia" w:eastAsiaTheme="majorEastAsia" w:cstheme="majorEastAsia"/>
          <w:color w:val="auto"/>
          <w:kern w:val="0"/>
          <w:sz w:val="21"/>
          <w:szCs w:val="21"/>
          <w:highlight w:val="none"/>
          <w:lang w:eastAsia="zh-CN"/>
        </w:rPr>
        <w:t>购；</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2.3项目地点：</w:t>
      </w:r>
      <w:r>
        <w:rPr>
          <w:rFonts w:hint="eastAsia" w:asciiTheme="majorEastAsia" w:hAnsiTheme="majorEastAsia" w:eastAsiaTheme="majorEastAsia" w:cstheme="majorEastAsia"/>
          <w:color w:val="auto"/>
          <w:sz w:val="21"/>
          <w:szCs w:val="21"/>
          <w:highlight w:val="none"/>
          <w:lang w:val="en-US" w:eastAsia="zh-CN"/>
        </w:rPr>
        <w:t>黄山市黄山区新华乡</w:t>
      </w:r>
      <w:r>
        <w:rPr>
          <w:rFonts w:hint="eastAsia" w:asciiTheme="majorEastAsia" w:hAnsiTheme="majorEastAsia" w:eastAsiaTheme="majorEastAsia" w:cstheme="majorEastAsia"/>
          <w:color w:val="auto"/>
          <w:kern w:val="0"/>
          <w:sz w:val="21"/>
          <w:szCs w:val="21"/>
          <w:highlight w:val="none"/>
          <w:lang w:eastAsia="zh-CN"/>
        </w:rPr>
        <w:t>；</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2.4项目概况：</w:t>
      </w:r>
      <w:r>
        <w:rPr>
          <w:rFonts w:hint="eastAsia" w:asciiTheme="majorEastAsia" w:hAnsiTheme="majorEastAsia" w:eastAsiaTheme="majorEastAsia" w:cstheme="majorEastAsia"/>
          <w:color w:val="auto"/>
          <w:sz w:val="21"/>
          <w:szCs w:val="21"/>
          <w:highlight w:val="none"/>
          <w:u w:val="none"/>
          <w:lang w:eastAsia="zh-CN"/>
        </w:rPr>
        <w:t>安徽路达公路工程有限责任公司</w:t>
      </w:r>
      <w:r>
        <w:rPr>
          <w:rFonts w:hint="eastAsia" w:asciiTheme="majorEastAsia" w:hAnsiTheme="majorEastAsia" w:eastAsiaTheme="majorEastAsia" w:cstheme="majorEastAsia"/>
          <w:color w:val="auto"/>
          <w:sz w:val="21"/>
          <w:szCs w:val="21"/>
          <w:highlight w:val="none"/>
        </w:rPr>
        <w:t>需对</w:t>
      </w:r>
      <w:r>
        <w:rPr>
          <w:rFonts w:hint="eastAsia" w:asciiTheme="majorEastAsia" w:hAnsiTheme="majorEastAsia" w:eastAsiaTheme="majorEastAsia" w:cstheme="majorEastAsia"/>
          <w:color w:val="auto"/>
          <w:sz w:val="21"/>
          <w:szCs w:val="21"/>
          <w:highlight w:val="none"/>
          <w:lang w:val="en-US" w:eastAsia="zh-CN"/>
        </w:rPr>
        <w:t>环太平湖旅游风景道（美丽公路）项目路域景观工程绿化苗木</w:t>
      </w:r>
      <w:r>
        <w:rPr>
          <w:rFonts w:hint="eastAsia" w:asciiTheme="majorEastAsia" w:hAnsiTheme="majorEastAsia" w:eastAsiaTheme="majorEastAsia" w:cstheme="majorEastAsia"/>
          <w:color w:val="auto"/>
          <w:kern w:val="0"/>
          <w:sz w:val="21"/>
          <w:szCs w:val="21"/>
          <w:highlight w:val="none"/>
          <w:lang w:eastAsia="zh-CN"/>
        </w:rPr>
        <w:t>采购</w:t>
      </w:r>
      <w:r>
        <w:rPr>
          <w:rFonts w:hint="eastAsia" w:asciiTheme="majorEastAsia" w:hAnsiTheme="majorEastAsia" w:eastAsiaTheme="majorEastAsia" w:cstheme="majorEastAsia"/>
          <w:color w:val="auto"/>
          <w:sz w:val="21"/>
          <w:szCs w:val="21"/>
          <w:highlight w:val="none"/>
          <w:lang w:val="en-US" w:eastAsia="zh-CN"/>
        </w:rPr>
        <w:t>进行招标，招标数量</w:t>
      </w:r>
      <w:r>
        <w:rPr>
          <w:rFonts w:hint="eastAsia" w:asciiTheme="majorEastAsia" w:hAnsiTheme="majorEastAsia" w:eastAsiaTheme="majorEastAsia" w:cstheme="majorEastAsia"/>
          <w:color w:val="auto"/>
          <w:sz w:val="21"/>
          <w:szCs w:val="21"/>
          <w:highlight w:val="none"/>
        </w:rPr>
        <w:t>详见</w:t>
      </w:r>
      <w:r>
        <w:rPr>
          <w:rFonts w:hint="eastAsia" w:asciiTheme="majorEastAsia" w:hAnsiTheme="majorEastAsia" w:eastAsiaTheme="majorEastAsia" w:cstheme="majorEastAsia"/>
          <w:color w:val="auto"/>
          <w:sz w:val="21"/>
          <w:szCs w:val="21"/>
          <w:highlight w:val="none"/>
          <w:lang w:val="en-US" w:eastAsia="zh-CN"/>
        </w:rPr>
        <w:t>货物</w:t>
      </w:r>
      <w:r>
        <w:rPr>
          <w:rFonts w:hint="eastAsia" w:asciiTheme="majorEastAsia" w:hAnsiTheme="majorEastAsia" w:eastAsiaTheme="majorEastAsia" w:cstheme="majorEastAsia"/>
          <w:color w:val="auto"/>
          <w:sz w:val="21"/>
          <w:szCs w:val="21"/>
          <w:highlight w:val="none"/>
        </w:rPr>
        <w:t>需求及技术</w:t>
      </w:r>
      <w:r>
        <w:rPr>
          <w:rFonts w:hint="eastAsia" w:asciiTheme="majorEastAsia" w:hAnsiTheme="majorEastAsia" w:eastAsiaTheme="majorEastAsia" w:cstheme="majorEastAsia"/>
          <w:color w:val="auto"/>
          <w:sz w:val="21"/>
          <w:szCs w:val="21"/>
          <w:highlight w:val="none"/>
          <w:lang w:val="en-US" w:eastAsia="zh-CN"/>
        </w:rPr>
        <w:t>参数</w:t>
      </w:r>
      <w:r>
        <w:rPr>
          <w:rFonts w:hint="eastAsia" w:asciiTheme="majorEastAsia" w:hAnsiTheme="majorEastAsia" w:eastAsiaTheme="majorEastAsia" w:cstheme="majorEastAsia"/>
          <w:color w:val="auto"/>
          <w:sz w:val="21"/>
          <w:szCs w:val="21"/>
          <w:highlight w:val="none"/>
        </w:rPr>
        <w:t>要求</w:t>
      </w:r>
      <w:r>
        <w:rPr>
          <w:rFonts w:hint="eastAsia" w:asciiTheme="majorEastAsia" w:hAnsiTheme="majorEastAsia" w:eastAsiaTheme="majorEastAsia" w:cstheme="majorEastAsia"/>
          <w:color w:val="auto"/>
          <w:sz w:val="21"/>
          <w:szCs w:val="21"/>
          <w:highlight w:val="none"/>
          <w:lang w:eastAsia="zh-CN"/>
        </w:rPr>
        <w:t>；</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2.5招标范围：</w:t>
      </w:r>
      <w:r>
        <w:rPr>
          <w:rFonts w:hint="eastAsia" w:asciiTheme="majorEastAsia" w:hAnsiTheme="majorEastAsia" w:eastAsiaTheme="majorEastAsia" w:cstheme="majorEastAsia"/>
          <w:color w:val="auto"/>
          <w:sz w:val="21"/>
          <w:szCs w:val="21"/>
          <w:highlight w:val="none"/>
          <w:u w:val="none"/>
          <w:lang w:val="en-US" w:eastAsia="zh-CN"/>
        </w:rPr>
        <w:t>绿化苗木</w:t>
      </w:r>
      <w:r>
        <w:rPr>
          <w:rFonts w:hint="eastAsia" w:asciiTheme="majorEastAsia" w:hAnsiTheme="majorEastAsia" w:eastAsiaTheme="majorEastAsia" w:cstheme="majorEastAsia"/>
          <w:color w:val="auto"/>
          <w:kern w:val="0"/>
          <w:sz w:val="21"/>
          <w:szCs w:val="21"/>
          <w:highlight w:val="none"/>
        </w:rPr>
        <w:t>采购</w:t>
      </w:r>
      <w:r>
        <w:rPr>
          <w:rFonts w:hint="eastAsia" w:asciiTheme="majorEastAsia" w:hAnsiTheme="majorEastAsia" w:eastAsiaTheme="majorEastAsia" w:cstheme="majorEastAsia"/>
          <w:color w:val="auto"/>
          <w:kern w:val="0"/>
          <w:sz w:val="21"/>
          <w:szCs w:val="21"/>
          <w:highlight w:val="none"/>
          <w:lang w:eastAsia="zh-CN"/>
        </w:rPr>
        <w:t>；</w:t>
      </w:r>
    </w:p>
    <w:p>
      <w:pPr>
        <w:pageBreakBefore w:val="0"/>
        <w:widowControl/>
        <w:kinsoku/>
        <w:overflowPunct/>
        <w:bidi w:val="0"/>
        <w:spacing w:beforeAutospacing="0" w:afterAutospacing="0" w:line="480" w:lineRule="auto"/>
        <w:ind w:left="0" w:leftChars="0" w:right="0" w:rightChars="0" w:firstLine="420"/>
        <w:jc w:val="left"/>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2.6最高投标限价：2069418.44元</w:t>
      </w:r>
    </w:p>
    <w:p>
      <w:pPr>
        <w:pageBreakBefore w:val="0"/>
        <w:widowControl/>
        <w:kinsoku/>
        <w:overflowPunct/>
        <w:bidi w:val="0"/>
        <w:spacing w:beforeAutospacing="0" w:afterAutospacing="0" w:line="480" w:lineRule="auto"/>
        <w:ind w:left="0" w:leftChars="0" w:right="0" w:rightChars="0"/>
        <w:jc w:val="left"/>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 xml:space="preserve">    2.</w:t>
      </w:r>
      <w:r>
        <w:rPr>
          <w:rFonts w:hint="eastAsia" w:asciiTheme="majorEastAsia" w:hAnsiTheme="majorEastAsia" w:eastAsiaTheme="majorEastAsia" w:cstheme="majorEastAsia"/>
          <w:color w:val="auto"/>
          <w:kern w:val="0"/>
          <w:sz w:val="21"/>
          <w:szCs w:val="21"/>
          <w:highlight w:val="none"/>
          <w:lang w:val="en-US" w:eastAsia="zh-CN"/>
        </w:rPr>
        <w:t>7供货周</w:t>
      </w:r>
      <w:r>
        <w:rPr>
          <w:rFonts w:hint="eastAsia" w:asciiTheme="majorEastAsia" w:hAnsiTheme="majorEastAsia" w:eastAsiaTheme="majorEastAsia" w:cstheme="majorEastAsia"/>
          <w:color w:val="auto"/>
          <w:kern w:val="0"/>
          <w:sz w:val="21"/>
          <w:szCs w:val="21"/>
          <w:highlight w:val="none"/>
        </w:rPr>
        <w:t>期：</w:t>
      </w:r>
      <w:r>
        <w:rPr>
          <w:rFonts w:hint="eastAsia" w:asciiTheme="majorEastAsia" w:hAnsiTheme="majorEastAsia" w:eastAsiaTheme="majorEastAsia" w:cstheme="majorEastAsia"/>
          <w:color w:val="auto"/>
          <w:kern w:val="0"/>
          <w:sz w:val="21"/>
          <w:szCs w:val="21"/>
          <w:highlight w:val="none"/>
          <w:lang w:val="en-US" w:eastAsia="zh-CN"/>
        </w:rPr>
        <w:t>合同签订之日起至项目工程完工；</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2.</w:t>
      </w:r>
      <w:r>
        <w:rPr>
          <w:rFonts w:hint="eastAsia" w:asciiTheme="majorEastAsia" w:hAnsiTheme="majorEastAsia" w:eastAsiaTheme="majorEastAsia" w:cstheme="majorEastAsia"/>
          <w:color w:val="auto"/>
          <w:kern w:val="0"/>
          <w:sz w:val="21"/>
          <w:szCs w:val="21"/>
          <w:highlight w:val="none"/>
          <w:lang w:val="en-US" w:eastAsia="zh-CN"/>
        </w:rPr>
        <w:t>8</w:t>
      </w:r>
      <w:r>
        <w:rPr>
          <w:rFonts w:hint="eastAsia" w:asciiTheme="majorEastAsia" w:hAnsiTheme="majorEastAsia" w:eastAsiaTheme="majorEastAsia" w:cstheme="majorEastAsia"/>
          <w:color w:val="auto"/>
          <w:kern w:val="0"/>
          <w:sz w:val="21"/>
          <w:szCs w:val="21"/>
          <w:highlight w:val="none"/>
        </w:rPr>
        <w:t>评标办法：</w:t>
      </w:r>
      <w:r>
        <w:rPr>
          <w:rFonts w:hint="eastAsia" w:asciiTheme="majorEastAsia" w:hAnsiTheme="majorEastAsia" w:eastAsiaTheme="majorEastAsia" w:cstheme="majorEastAsia"/>
          <w:color w:val="auto"/>
          <w:kern w:val="0"/>
          <w:sz w:val="21"/>
          <w:szCs w:val="21"/>
          <w:highlight w:val="none"/>
          <w:lang w:eastAsia="zh-CN"/>
        </w:rPr>
        <w:t>最低投标价法</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3.</w:t>
      </w:r>
      <w:r>
        <w:rPr>
          <w:rFonts w:hint="eastAsia" w:asciiTheme="majorEastAsia" w:hAnsiTheme="majorEastAsia" w:eastAsiaTheme="majorEastAsia" w:cstheme="majorEastAsia"/>
          <w:b/>
          <w:color w:val="auto"/>
          <w:sz w:val="21"/>
          <w:szCs w:val="21"/>
          <w:highlight w:val="none"/>
          <w:lang w:eastAsia="zh-CN"/>
        </w:rPr>
        <w:t>参选人</w:t>
      </w:r>
      <w:r>
        <w:rPr>
          <w:rFonts w:hint="eastAsia" w:asciiTheme="majorEastAsia" w:hAnsiTheme="majorEastAsia" w:eastAsiaTheme="majorEastAsia" w:cstheme="majorEastAsia"/>
          <w:b/>
          <w:color w:val="auto"/>
          <w:sz w:val="21"/>
          <w:szCs w:val="21"/>
          <w:highlight w:val="none"/>
        </w:rPr>
        <w:t>资格要求</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投标人</w:t>
            </w:r>
          </w:p>
        </w:tc>
        <w:tc>
          <w:tcPr>
            <w:tcW w:w="0" w:type="auto"/>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restart"/>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color w:val="auto"/>
                <w:sz w:val="21"/>
                <w:szCs w:val="21"/>
                <w:highlight w:val="none"/>
                <w:vertAlign w:val="baseline"/>
              </w:rPr>
            </w:pPr>
            <w:r>
              <w:rPr>
                <w:rFonts w:hint="eastAsia" w:asciiTheme="majorEastAsia" w:hAnsiTheme="majorEastAsia" w:eastAsiaTheme="majorEastAsia" w:cstheme="majorEastAsia"/>
                <w:b/>
                <w:bCs/>
                <w:color w:val="auto"/>
                <w:sz w:val="21"/>
                <w:szCs w:val="21"/>
                <w:highlight w:val="none"/>
                <w:lang w:val="en-US" w:eastAsia="zh-CN"/>
              </w:rPr>
              <w:t>生产商或</w:t>
            </w:r>
            <w:r>
              <w:rPr>
                <w:rFonts w:hint="eastAsia" w:asciiTheme="majorEastAsia" w:hAnsiTheme="majorEastAsia" w:eastAsiaTheme="majorEastAsia" w:cstheme="majorEastAsia"/>
                <w:b/>
                <w:bCs/>
                <w:color w:val="auto"/>
                <w:sz w:val="21"/>
                <w:szCs w:val="21"/>
                <w:highlight w:val="none"/>
              </w:rPr>
              <w:t>代理商</w:t>
            </w:r>
          </w:p>
        </w:tc>
        <w:tc>
          <w:tcPr>
            <w:tcW w:w="0" w:type="auto"/>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b/>
                <w:bCs/>
                <w:strike w:val="0"/>
                <w:color w:val="auto"/>
                <w:kern w:val="0"/>
                <w:sz w:val="21"/>
                <w:szCs w:val="21"/>
                <w:highlight w:val="none"/>
                <w:lang w:val="en-US" w:eastAsia="zh-CN" w:bidi="ar-SA"/>
              </w:rPr>
            </w:pPr>
            <w:r>
              <w:rPr>
                <w:rFonts w:hint="eastAsia" w:asciiTheme="majorEastAsia" w:hAnsiTheme="majorEastAsia" w:eastAsiaTheme="majorEastAsia" w:cstheme="majorEastAsia"/>
                <w:b/>
                <w:bCs/>
                <w:strike w:val="0"/>
                <w:color w:val="auto"/>
                <w:sz w:val="21"/>
                <w:szCs w:val="21"/>
                <w:highlight w:val="none"/>
              </w:rPr>
              <w:t>具备独立法人资格</w:t>
            </w:r>
            <w:r>
              <w:rPr>
                <w:rFonts w:hint="eastAsia" w:asciiTheme="majorEastAsia" w:hAnsiTheme="majorEastAsia" w:eastAsiaTheme="majorEastAsia" w:cstheme="majorEastAsia"/>
                <w:b/>
                <w:bCs/>
                <w:strike w:val="0"/>
                <w:color w:val="auto"/>
                <w:sz w:val="21"/>
                <w:szCs w:val="21"/>
                <w:highlight w:val="none"/>
                <w:lang w:eastAsia="zh-CN"/>
              </w:rPr>
              <w:t>，</w:t>
            </w:r>
            <w:r>
              <w:rPr>
                <w:rFonts w:hint="eastAsia" w:asciiTheme="majorEastAsia" w:hAnsiTheme="majorEastAsia" w:eastAsiaTheme="majorEastAsia" w:cstheme="majorEastAsia"/>
                <w:b/>
                <w:bCs/>
                <w:strike w:val="0"/>
                <w:color w:val="auto"/>
                <w:sz w:val="21"/>
                <w:szCs w:val="21"/>
                <w:highlight w:val="none"/>
              </w:rPr>
              <w:t>持有有效的营业执照</w:t>
            </w:r>
            <w:r>
              <w:rPr>
                <w:rFonts w:hint="eastAsia" w:asciiTheme="majorEastAsia" w:hAnsiTheme="majorEastAsia" w:eastAsiaTheme="majorEastAsia" w:cstheme="majorEastAsia"/>
                <w:b/>
                <w:bCs/>
                <w:strike w:val="0"/>
                <w:color w:val="auto"/>
                <w:sz w:val="21"/>
                <w:szCs w:val="21"/>
                <w:highlight w:val="none"/>
                <w:lang w:eastAsia="zh-CN"/>
              </w:rPr>
              <w:t>，</w:t>
            </w:r>
            <w:r>
              <w:rPr>
                <w:rFonts w:hint="eastAsia" w:asciiTheme="majorEastAsia" w:hAnsiTheme="majorEastAsia" w:eastAsiaTheme="majorEastAsia" w:cstheme="majorEastAsia"/>
                <w:b/>
                <w:bCs/>
                <w:strike w:val="0"/>
                <w:color w:val="auto"/>
                <w:sz w:val="21"/>
                <w:szCs w:val="21"/>
                <w:highlight w:val="none"/>
                <w:lang w:val="en-US" w:eastAsia="zh-CN"/>
              </w:rPr>
              <w:t>采购材料属营业范围内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Merge w:val="continue"/>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textAlignment w:val="auto"/>
              <w:rPr>
                <w:rFonts w:hint="eastAsia" w:asciiTheme="majorEastAsia" w:hAnsiTheme="majorEastAsia" w:eastAsiaTheme="majorEastAsia" w:cstheme="majorEastAsia"/>
                <w:color w:val="auto"/>
                <w:sz w:val="21"/>
                <w:szCs w:val="21"/>
                <w:highlight w:val="none"/>
                <w:vertAlign w:val="baseline"/>
              </w:rPr>
            </w:pPr>
          </w:p>
        </w:tc>
        <w:tc>
          <w:tcPr>
            <w:tcW w:w="0" w:type="auto"/>
            <w:noWrap w:val="0"/>
            <w:vAlign w:val="center"/>
          </w:tcPr>
          <w:p>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b/>
                <w:bCs/>
                <w:strike w:val="0"/>
                <w:dstrike w:val="0"/>
                <w:color w:val="auto"/>
                <w:sz w:val="21"/>
                <w:szCs w:val="21"/>
                <w:highlight w:val="none"/>
                <w:lang w:val="en-US" w:eastAsia="zh-CN"/>
              </w:rPr>
            </w:pPr>
            <w:r>
              <w:rPr>
                <w:rFonts w:hint="eastAsia" w:asciiTheme="majorEastAsia" w:hAnsiTheme="majorEastAsia" w:eastAsiaTheme="majorEastAsia" w:cstheme="majorEastAsia"/>
                <w:b/>
                <w:bCs/>
                <w:strike w:val="0"/>
                <w:dstrike w:val="0"/>
                <w:color w:val="auto"/>
                <w:sz w:val="21"/>
                <w:szCs w:val="21"/>
                <w:highlight w:val="none"/>
                <w:lang w:val="en-US" w:eastAsia="zh-CN"/>
              </w:rPr>
              <w:t>具备一般纳税人资格</w:t>
            </w:r>
          </w:p>
        </w:tc>
      </w:tr>
    </w:tbl>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color w:val="auto"/>
          <w:sz w:val="21"/>
          <w:szCs w:val="21"/>
          <w:highlight w:val="none"/>
        </w:rPr>
        <w:t>4．</w:t>
      </w:r>
      <w:r>
        <w:rPr>
          <w:rFonts w:hint="eastAsia" w:asciiTheme="majorEastAsia" w:hAnsiTheme="majorEastAsia" w:eastAsiaTheme="majorEastAsia" w:cstheme="majorEastAsia"/>
          <w:b/>
          <w:color w:val="auto"/>
          <w:sz w:val="21"/>
          <w:szCs w:val="21"/>
          <w:highlight w:val="none"/>
          <w:lang w:eastAsia="zh-CN"/>
        </w:rPr>
        <w:t>比选文件</w:t>
      </w:r>
      <w:r>
        <w:rPr>
          <w:rFonts w:hint="eastAsia" w:asciiTheme="majorEastAsia" w:hAnsiTheme="majorEastAsia" w:eastAsiaTheme="majorEastAsia" w:cstheme="majorEastAsia"/>
          <w:b/>
          <w:color w:val="auto"/>
          <w:sz w:val="21"/>
          <w:szCs w:val="21"/>
          <w:highlight w:val="none"/>
        </w:rPr>
        <w:t>的获取</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4.1 潜在参选人于2024年6月26日17点30分前，每天上午8:00至12:00，下午14:30至17:30（北京时间，法定节假日除外）登录安庆市交通控股集团有限公司集采平台（http://jc.zh0556.com/）获取比选文件。</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4.2 比选文件及相关资料工本费：不收取。</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4.3 报名方式：潜在参选人于2024年6月26日17时30分前，将盖公章的确定参与比选的函（详见附件）发送至邮箱838714476@qq.com。（报名截止后发送，报名无效。）</w:t>
      </w:r>
    </w:p>
    <w:p>
      <w:pPr>
        <w:pageBreakBefore w:val="0"/>
        <w:widowControl/>
        <w:kinsoku/>
        <w:overflowPunct/>
        <w:bidi w:val="0"/>
        <w:spacing w:beforeAutospacing="0" w:afterAutospacing="0" w:line="480" w:lineRule="auto"/>
        <w:ind w:left="0" w:leftChars="0" w:right="0" w:rightChars="0" w:firstLine="420"/>
        <w:jc w:val="left"/>
        <w:rPr>
          <w:rFonts w:hint="eastAsia" w:asciiTheme="majorEastAsia" w:hAnsiTheme="majorEastAsia" w:eastAsiaTheme="majorEastAsia" w:cstheme="majorEastAsia"/>
          <w:b/>
          <w:bCs/>
          <w:color w:val="auto"/>
          <w:kern w:val="0"/>
          <w:sz w:val="21"/>
          <w:szCs w:val="21"/>
          <w:highlight w:val="none"/>
          <w:lang w:val="en-US" w:eastAsia="zh-CN"/>
        </w:rPr>
      </w:pPr>
      <w:r>
        <w:rPr>
          <w:rFonts w:hint="eastAsia" w:asciiTheme="majorEastAsia" w:hAnsiTheme="majorEastAsia" w:eastAsiaTheme="majorEastAsia" w:cstheme="majorEastAsia"/>
          <w:b/>
          <w:bCs/>
          <w:color w:val="auto"/>
          <w:kern w:val="0"/>
          <w:sz w:val="21"/>
          <w:szCs w:val="21"/>
          <w:highlight w:val="none"/>
          <w:lang w:val="en-US" w:eastAsia="zh-CN"/>
        </w:rPr>
        <w:fldChar w:fldCharType="begin"/>
      </w:r>
      <w:r>
        <w:rPr>
          <w:rFonts w:hint="eastAsia" w:asciiTheme="majorEastAsia" w:hAnsiTheme="majorEastAsia" w:eastAsiaTheme="majorEastAsia" w:cstheme="majorEastAsia"/>
          <w:b/>
          <w:bCs/>
          <w:color w:val="auto"/>
          <w:kern w:val="0"/>
          <w:sz w:val="21"/>
          <w:szCs w:val="21"/>
          <w:highlight w:val="none"/>
          <w:lang w:val="en-US" w:eastAsia="zh-CN"/>
        </w:rPr>
        <w:instrText xml:space="preserve"> HYPERLINK "mailto:4.已发确认参与函，而放弃参加比选的参选人，须在比选时间截止日前一天以公司名义向1179928670@qq.com发送放弃参与函（格式自拟）。否则招标管理人将予拉入集团黑名单处理。" </w:instrText>
      </w:r>
      <w:r>
        <w:rPr>
          <w:rFonts w:hint="eastAsia" w:asciiTheme="majorEastAsia" w:hAnsiTheme="majorEastAsia" w:eastAsiaTheme="majorEastAsia" w:cstheme="majorEastAsia"/>
          <w:b/>
          <w:bCs/>
          <w:color w:val="auto"/>
          <w:kern w:val="0"/>
          <w:sz w:val="21"/>
          <w:szCs w:val="21"/>
          <w:highlight w:val="none"/>
          <w:lang w:val="en-US" w:eastAsia="zh-CN"/>
        </w:rPr>
        <w:fldChar w:fldCharType="separate"/>
      </w:r>
      <w:r>
        <w:rPr>
          <w:rStyle w:val="32"/>
          <w:rFonts w:hint="eastAsia" w:asciiTheme="majorEastAsia" w:hAnsiTheme="majorEastAsia" w:eastAsiaTheme="majorEastAsia" w:cstheme="majorEastAsia"/>
          <w:b w:val="0"/>
          <w:bCs w:val="0"/>
          <w:color w:val="auto"/>
          <w:kern w:val="0"/>
          <w:sz w:val="21"/>
          <w:szCs w:val="21"/>
          <w:highlight w:val="none"/>
          <w:u w:val="none"/>
          <w:lang w:val="en-US" w:eastAsia="zh-CN"/>
        </w:rPr>
        <w:t>4.4 已发送确认参与比选的函，而放弃参加比选的参选人，须在比选报名截止日前一天以公司名义向838714476@qq.com发送放弃参与函（格式自拟），否则招标管理人将予以拉入集团黑名单处理。</w:t>
      </w:r>
      <w:r>
        <w:rPr>
          <w:rFonts w:hint="eastAsia" w:asciiTheme="majorEastAsia" w:hAnsiTheme="majorEastAsia" w:eastAsiaTheme="majorEastAsia" w:cstheme="majorEastAsia"/>
          <w:b/>
          <w:bCs/>
          <w:color w:val="auto"/>
          <w:kern w:val="0"/>
          <w:sz w:val="21"/>
          <w:szCs w:val="21"/>
          <w:highlight w:val="none"/>
          <w:lang w:val="en-US" w:eastAsia="zh-CN"/>
        </w:rPr>
        <w:fldChar w:fldCharType="end"/>
      </w:r>
    </w:p>
    <w:p>
      <w:pPr>
        <w:pageBreakBefore w:val="0"/>
        <w:numPr>
          <w:ilvl w:val="0"/>
          <w:numId w:val="3"/>
        </w:numPr>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lang w:eastAsia="zh-CN"/>
        </w:rPr>
        <w:t>参选文件</w:t>
      </w:r>
      <w:r>
        <w:rPr>
          <w:rFonts w:hint="eastAsia" w:asciiTheme="majorEastAsia" w:hAnsiTheme="majorEastAsia" w:eastAsiaTheme="majorEastAsia" w:cstheme="majorEastAsia"/>
          <w:b/>
          <w:color w:val="auto"/>
          <w:sz w:val="21"/>
          <w:szCs w:val="21"/>
          <w:highlight w:val="none"/>
        </w:rPr>
        <w:t>的提交</w:t>
      </w:r>
    </w:p>
    <w:p>
      <w:pPr>
        <w:pageBreakBefore w:val="0"/>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5.1</w:t>
      </w:r>
      <w:r>
        <w:rPr>
          <w:rFonts w:hint="eastAsia" w:asciiTheme="majorEastAsia" w:hAnsiTheme="majorEastAsia" w:eastAsiaTheme="majorEastAsia" w:cstheme="majorEastAsia"/>
          <w:color w:val="auto"/>
          <w:sz w:val="21"/>
          <w:szCs w:val="21"/>
          <w:highlight w:val="none"/>
          <w:lang w:eastAsia="zh-CN"/>
        </w:rPr>
        <w:t>参选文件</w:t>
      </w:r>
      <w:r>
        <w:rPr>
          <w:rFonts w:hint="eastAsia" w:asciiTheme="majorEastAsia" w:hAnsiTheme="majorEastAsia" w:eastAsiaTheme="majorEastAsia" w:cstheme="majorEastAsia"/>
          <w:color w:val="auto"/>
          <w:sz w:val="21"/>
          <w:szCs w:val="21"/>
          <w:highlight w:val="none"/>
        </w:rPr>
        <w:t>提交截止时间：</w:t>
      </w:r>
      <w:r>
        <w:rPr>
          <w:rFonts w:hint="eastAsia" w:asciiTheme="majorEastAsia" w:hAnsiTheme="majorEastAsia" w:eastAsiaTheme="majorEastAsia" w:cstheme="majorEastAsia"/>
          <w:color w:val="auto"/>
          <w:sz w:val="21"/>
          <w:szCs w:val="21"/>
          <w:highlight w:val="none"/>
          <w:lang w:val="en-US" w:eastAsia="zh-CN"/>
        </w:rPr>
        <w:t>2024年6月27日15时00分</w:t>
      </w:r>
    </w:p>
    <w:p>
      <w:pPr>
        <w:pageBreakBefore w:val="0"/>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5.2地点：</w:t>
      </w:r>
      <w:r>
        <w:rPr>
          <w:rFonts w:hint="eastAsia" w:asciiTheme="majorEastAsia" w:hAnsiTheme="majorEastAsia" w:eastAsiaTheme="majorEastAsia" w:cstheme="majorEastAsia"/>
          <w:color w:val="auto"/>
          <w:sz w:val="21"/>
          <w:szCs w:val="21"/>
          <w:highlight w:val="none"/>
          <w:lang w:eastAsia="zh-CN"/>
        </w:rPr>
        <w:t>安庆市大观区宜园路16号安庆交控集团</w:t>
      </w:r>
      <w:r>
        <w:rPr>
          <w:rFonts w:hint="eastAsia" w:asciiTheme="majorEastAsia" w:hAnsiTheme="majorEastAsia" w:eastAsiaTheme="majorEastAsia" w:cstheme="majorEastAsia"/>
          <w:color w:val="auto"/>
          <w:sz w:val="21"/>
          <w:szCs w:val="21"/>
          <w:highlight w:val="none"/>
          <w:lang w:val="en-US" w:eastAsia="zh-CN"/>
        </w:rPr>
        <w:t>二号楼一楼开标室</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6.发布公告的媒介</w:t>
      </w:r>
    </w:p>
    <w:p>
      <w:pPr>
        <w:pageBreakBefore w:val="0"/>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kern w:val="0"/>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在</w:t>
      </w:r>
      <w:r>
        <w:rPr>
          <w:rFonts w:hint="eastAsia" w:asciiTheme="majorEastAsia" w:hAnsiTheme="majorEastAsia" w:eastAsiaTheme="majorEastAsia" w:cstheme="majorEastAsia"/>
          <w:color w:val="auto"/>
          <w:kern w:val="0"/>
          <w:sz w:val="21"/>
          <w:szCs w:val="21"/>
          <w:highlight w:val="none"/>
          <w:lang w:eastAsia="zh-CN"/>
        </w:rPr>
        <w:t>安庆市交通控股集团有限公司集采</w:t>
      </w:r>
      <w:r>
        <w:rPr>
          <w:rFonts w:hint="eastAsia" w:asciiTheme="majorEastAsia" w:hAnsiTheme="majorEastAsia" w:eastAsiaTheme="majorEastAsia" w:cstheme="majorEastAsia"/>
          <w:color w:val="auto"/>
          <w:kern w:val="0"/>
          <w:sz w:val="21"/>
          <w:szCs w:val="21"/>
          <w:highlight w:val="none"/>
          <w:lang w:val="en-US" w:eastAsia="zh-CN"/>
        </w:rPr>
        <w:t>平台</w:t>
      </w: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eastAsia="zh-CN"/>
        </w:rPr>
        <w:t>http：//jc.zh0556.com/</w:t>
      </w:r>
      <w:r>
        <w:rPr>
          <w:rFonts w:hint="eastAsia" w:asciiTheme="majorEastAsia" w:hAnsiTheme="majorEastAsia" w:eastAsiaTheme="majorEastAsia" w:cstheme="majorEastAsia"/>
          <w:color w:val="auto"/>
          <w:kern w:val="0"/>
          <w:sz w:val="21"/>
          <w:szCs w:val="21"/>
          <w:highlight w:val="none"/>
        </w:rPr>
        <w:t>）发布</w:t>
      </w:r>
      <w:r>
        <w:rPr>
          <w:rFonts w:hint="eastAsia" w:asciiTheme="majorEastAsia" w:hAnsiTheme="majorEastAsia" w:eastAsiaTheme="majorEastAsia" w:cstheme="majorEastAsia"/>
          <w:color w:val="auto"/>
          <w:kern w:val="0"/>
          <w:sz w:val="21"/>
          <w:szCs w:val="21"/>
          <w:highlight w:val="none"/>
          <w:lang w:eastAsia="zh-CN"/>
        </w:rPr>
        <w:t>。</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7．联系方式</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7.1 采购人信息</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名称：安徽路达公路工程有限责任公司</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地址：安庆市迎江区宜城路157号</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联系人：孙文静</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联系方式：0556-5515810</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7.2 采购管理机构信息</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名称：安庆市交通控股集团有限公司集采中心</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地址：安庆市大观区宜园路16号交控集团2号楼一层</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联系人：谭佩佩</w:t>
      </w:r>
    </w:p>
    <w:p>
      <w:pPr>
        <w:pageBreakBefore w:val="0"/>
        <w:widowControl/>
        <w:suppressAutoHyphens w:val="0"/>
        <w:kinsoku/>
        <w:overflowPunct/>
        <w:bidi w:val="0"/>
        <w:spacing w:beforeAutospacing="0" w:afterAutospacing="0" w:line="480" w:lineRule="auto"/>
        <w:ind w:left="0" w:leftChars="0" w:right="0" w:rightChars="0" w:firstLine="525" w:firstLineChars="250"/>
        <w:jc w:val="left"/>
        <w:rPr>
          <w:rFonts w:hint="eastAsia" w:asciiTheme="majorEastAsia" w:hAnsiTheme="majorEastAsia" w:eastAsiaTheme="majorEastAsia" w:cstheme="majorEastAsia"/>
          <w:color w:val="auto"/>
          <w:kern w:val="0"/>
          <w:sz w:val="21"/>
          <w:szCs w:val="21"/>
          <w:highlight w:val="none"/>
          <w:lang w:val="en-US" w:eastAsia="zh-CN" w:bidi="ar-SA"/>
        </w:rPr>
      </w:pPr>
      <w:r>
        <w:rPr>
          <w:rFonts w:hint="eastAsia" w:asciiTheme="majorEastAsia" w:hAnsiTheme="majorEastAsia" w:eastAsiaTheme="majorEastAsia" w:cstheme="majorEastAsia"/>
          <w:color w:val="auto"/>
          <w:kern w:val="0"/>
          <w:sz w:val="21"/>
          <w:szCs w:val="21"/>
          <w:highlight w:val="none"/>
          <w:lang w:val="en-US" w:eastAsia="zh-CN" w:bidi="ar-SA"/>
        </w:rPr>
        <w:t>联系方式：0556-5579928</w:t>
      </w: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color w:val="auto"/>
          <w:sz w:val="21"/>
          <w:szCs w:val="21"/>
          <w:highlight w:val="none"/>
        </w:rPr>
      </w:pPr>
      <w:r>
        <w:rPr>
          <w:rFonts w:hint="eastAsia" w:asciiTheme="majorEastAsia" w:hAnsiTheme="majorEastAsia" w:eastAsiaTheme="majorEastAsia" w:cstheme="majorEastAsia"/>
          <w:b/>
          <w:color w:val="auto"/>
          <w:sz w:val="21"/>
          <w:szCs w:val="21"/>
          <w:highlight w:val="none"/>
        </w:rPr>
        <w:t>8．其他说明</w:t>
      </w:r>
    </w:p>
    <w:p>
      <w:pPr>
        <w:pageBreakBefore w:val="0"/>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8.1投标申请人的联系人电话(手机)、电子邮箱等</w:t>
      </w:r>
      <w:r>
        <w:rPr>
          <w:rFonts w:hint="eastAsia" w:asciiTheme="majorEastAsia" w:hAnsiTheme="majorEastAsia" w:eastAsiaTheme="majorEastAsia" w:cstheme="majorEastAsia"/>
          <w:color w:val="auto"/>
          <w:kern w:val="0"/>
          <w:sz w:val="21"/>
          <w:szCs w:val="21"/>
          <w:highlight w:val="none"/>
          <w:lang w:eastAsia="zh-CN"/>
        </w:rPr>
        <w:t>通信</w:t>
      </w:r>
      <w:r>
        <w:rPr>
          <w:rFonts w:hint="eastAsia" w:asciiTheme="majorEastAsia" w:hAnsiTheme="majorEastAsia" w:eastAsiaTheme="majorEastAsia" w:cstheme="majorEastAsia"/>
          <w:color w:val="auto"/>
          <w:kern w:val="0"/>
          <w:sz w:val="21"/>
          <w:szCs w:val="21"/>
          <w:highlight w:val="none"/>
        </w:rPr>
        <w:t>方式在招投标过程中必须保持畅通，否则因上述原因造成的后果，责任自负。</w:t>
      </w: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kern w:val="0"/>
          <w:sz w:val="21"/>
          <w:szCs w:val="21"/>
          <w:highlight w:val="none"/>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color w:val="auto"/>
          <w:sz w:val="32"/>
          <w:szCs w:val="32"/>
          <w:highlight w:val="none"/>
          <w:u w:val="none"/>
          <w:lang w:val="en-US" w:eastAsia="zh-CN"/>
        </w:rPr>
      </w:pPr>
      <w:bookmarkStart w:id="1" w:name="_Toc5725"/>
      <w:bookmarkStart w:id="2" w:name="_Toc21269"/>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28"/>
          <w:szCs w:val="28"/>
          <w:highlight w:val="none"/>
          <w:u w:val="none"/>
        </w:rPr>
      </w:pPr>
      <w:r>
        <w:rPr>
          <w:rFonts w:hint="eastAsia" w:ascii="仿宋" w:hAnsi="仿宋" w:eastAsia="仿宋" w:cs="仿宋"/>
          <w:b w:val="0"/>
          <w:bCs w:val="0"/>
          <w:color w:val="auto"/>
          <w:sz w:val="32"/>
          <w:szCs w:val="32"/>
          <w:highlight w:val="none"/>
          <w:u w:val="none"/>
          <w:lang w:val="en-US" w:eastAsia="zh-CN"/>
        </w:rPr>
        <w:t>附：</w:t>
      </w:r>
    </w:p>
    <w:p>
      <w:pPr>
        <w:keepNext/>
        <w:keepLines/>
        <w:widowControl w:val="0"/>
        <w:spacing w:before="340" w:after="330" w:line="578" w:lineRule="auto"/>
        <w:jc w:val="center"/>
        <w:outlineLvl w:val="0"/>
        <w:rPr>
          <w:rFonts w:hint="eastAsia" w:ascii="仿宋" w:hAnsi="仿宋" w:eastAsia="仿宋" w:cs="仿宋"/>
          <w:b/>
          <w:bCs/>
          <w:color w:val="auto"/>
          <w:kern w:val="44"/>
          <w:sz w:val="44"/>
          <w:szCs w:val="44"/>
          <w:highlight w:val="none"/>
          <w:lang w:val="en-US" w:eastAsia="zh-CN" w:bidi="ar-SA"/>
        </w:rPr>
      </w:pPr>
      <w:bookmarkStart w:id="3" w:name="_Toc13660"/>
      <w:r>
        <w:rPr>
          <w:rFonts w:hint="eastAsia" w:ascii="仿宋" w:hAnsi="仿宋" w:eastAsia="仿宋" w:cs="仿宋"/>
          <w:b/>
          <w:bCs/>
          <w:color w:val="auto"/>
          <w:kern w:val="44"/>
          <w:sz w:val="44"/>
          <w:szCs w:val="44"/>
          <w:highlight w:val="none"/>
          <w:lang w:val="en-US" w:eastAsia="zh-CN" w:bidi="ar-SA"/>
        </w:rPr>
        <w:t>确定参与比选的函</w:t>
      </w:r>
      <w:bookmarkEnd w:id="3"/>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环太平湖旅游风景道（美丽公路）项目路域景观工程绿化苗木采购项目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widowControl w:val="0"/>
        <w:autoSpaceDE w:val="0"/>
        <w:autoSpaceDN w:val="0"/>
        <w:adjustRightInd w:val="0"/>
        <w:rPr>
          <w:rFonts w:hint="eastAsia" w:ascii="仿宋" w:hAnsi="仿宋" w:eastAsia="仿宋" w:cs="仿宋"/>
          <w:b w:val="0"/>
          <w:bCs w:val="0"/>
          <w:color w:val="auto"/>
          <w:sz w:val="32"/>
          <w:szCs w:val="32"/>
          <w:highlight w:val="none"/>
          <w:u w:val="none"/>
          <w:lang w:val="en-US" w:eastAsia="zh-CN" w:bidi="ar-SA"/>
        </w:rPr>
      </w:pPr>
    </w:p>
    <w:p>
      <w:pPr>
        <w:widowControl w:val="0"/>
        <w:autoSpaceDE w:val="0"/>
        <w:autoSpaceDN w:val="0"/>
        <w:adjustRightInd w:val="0"/>
        <w:rPr>
          <w:rFonts w:hint="eastAsia" w:ascii="仿宋" w:hAnsi="仿宋" w:eastAsia="仿宋" w:cs="仿宋"/>
          <w:b w:val="0"/>
          <w:bCs w:val="0"/>
          <w:color w:val="auto"/>
          <w:sz w:val="32"/>
          <w:szCs w:val="32"/>
          <w:highlight w:val="none"/>
          <w:u w:val="none"/>
          <w:lang w:val="en-US" w:eastAsia="zh-CN" w:bidi="ar-SA"/>
        </w:rPr>
      </w:pPr>
    </w:p>
    <w:p>
      <w:pPr>
        <w:widowControl w:val="0"/>
        <w:autoSpaceDE w:val="0"/>
        <w:autoSpaceDN w:val="0"/>
        <w:adjustRightInd w:val="0"/>
        <w:rPr>
          <w:rFonts w:hint="eastAsia" w:ascii="仿宋" w:hAnsi="仿宋" w:eastAsia="仿宋" w:cs="仿宋"/>
          <w:b w:val="0"/>
          <w:bCs w:val="0"/>
          <w:color w:val="auto"/>
          <w:sz w:val="32"/>
          <w:szCs w:val="32"/>
          <w:highlight w:val="none"/>
          <w:u w:val="none"/>
          <w:lang w:val="en-US" w:eastAsia="zh-CN" w:bidi="ar-SA"/>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eastAsia="宋体" w:cs="宋体"/>
          <w:b/>
          <w:bCs/>
          <w:color w:val="auto"/>
          <w:sz w:val="28"/>
          <w:szCs w:val="28"/>
          <w:highlight w:val="none"/>
        </w:rPr>
      </w:pPr>
      <w:r>
        <w:rPr>
          <w:rFonts w:ascii="宋体" w:hAnsi="宋体" w:eastAsia="宋体" w:cs="宋体"/>
          <w:b/>
          <w:bCs/>
          <w:color w:val="auto"/>
          <w:sz w:val="28"/>
          <w:szCs w:val="28"/>
          <w:highlight w:val="none"/>
        </w:rPr>
        <w:br w:type="page"/>
      </w:r>
    </w:p>
    <w:p>
      <w:pPr>
        <w:pStyle w:val="2"/>
        <w:numPr>
          <w:ilvl w:val="0"/>
          <w:numId w:val="2"/>
        </w:numPr>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参选人须知</w:t>
      </w:r>
      <w:bookmarkEnd w:id="1"/>
      <w:bookmarkEnd w:id="2"/>
    </w:p>
    <w:p>
      <w:pPr>
        <w:pStyle w:val="2"/>
        <w:numPr>
          <w:ilvl w:val="0"/>
          <w:numId w:val="0"/>
        </w:numPr>
        <w:ind w:leftChars="0"/>
        <w:jc w:val="center"/>
        <w:rPr>
          <w:rFonts w:hint="eastAsia" w:ascii="Times New Roman" w:hAnsi="Times New Roman" w:cs="Times New Roman"/>
          <w:color w:val="auto"/>
          <w:highlight w:val="none"/>
          <w:lang w:eastAsia="zh-CN"/>
        </w:rPr>
      </w:pPr>
      <w:bookmarkStart w:id="4" w:name="_Toc27607"/>
      <w:bookmarkStart w:id="5" w:name="_Toc22364"/>
      <w:bookmarkStart w:id="6" w:name="_Toc4481591"/>
      <w:r>
        <w:rPr>
          <w:rFonts w:hint="eastAsia" w:ascii="Times New Roman" w:hAnsi="Times New Roman" w:cs="Times New Roman"/>
          <w:color w:val="auto"/>
          <w:highlight w:val="none"/>
          <w:lang w:eastAsia="zh-CN"/>
        </w:rPr>
        <w:t>（一）参选人须知前附表</w:t>
      </w:r>
      <w:bookmarkEnd w:id="4"/>
      <w:bookmarkEnd w:id="5"/>
      <w:bookmarkEnd w:id="6"/>
    </w:p>
    <w:tbl>
      <w:tblPr>
        <w:tblStyle w:val="26"/>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55"/>
        <w:gridCol w:w="2146"/>
        <w:gridCol w:w="6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序号</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内容</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tabs>
                <w:tab w:val="left" w:pos="1180"/>
              </w:tabs>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项目编号</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AQJK-CG-2024-050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项目名称</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环太平湖旅游风景道（美丽公路）项目路域景观工程绿化苗木采购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采购人</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安徽路达公路工程有限责任公司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采购管理机构</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招标方式</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比选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6</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包别划分</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7</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资金来源</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自筹资金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8</w:t>
            </w:r>
          </w:p>
        </w:tc>
        <w:tc>
          <w:tcPr>
            <w:tcW w:w="1155" w:type="pct"/>
            <w:tcBorders>
              <w:top w:val="single" w:color="auto" w:sz="4" w:space="0"/>
              <w:left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最</w:t>
            </w:r>
            <w:r>
              <w:rPr>
                <w:rFonts w:hint="eastAsia" w:asciiTheme="majorEastAsia" w:hAnsiTheme="majorEastAsia" w:eastAsiaTheme="majorEastAsia" w:cstheme="majorEastAsia"/>
                <w:color w:val="auto"/>
                <w:sz w:val="21"/>
                <w:szCs w:val="21"/>
                <w:highlight w:val="none"/>
                <w:lang w:val="en-US" w:eastAsia="zh-CN"/>
              </w:rPr>
              <w:t>高投标限价</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2069418.44元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9</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项目地点</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黄山市黄山区新华乡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10</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0"/>
                <w:sz w:val="21"/>
                <w:szCs w:val="21"/>
                <w:highlight w:val="none"/>
                <w:lang w:val="en-US" w:eastAsia="zh-CN"/>
              </w:rPr>
              <w:t>供货周期</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合同签订之日起至项目工程完工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1</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资格要求</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生产商或代理商</w:t>
            </w:r>
            <w:r>
              <w:rPr>
                <w:rFonts w:hint="eastAsia" w:asciiTheme="majorEastAsia" w:hAnsiTheme="majorEastAsia" w:eastAsiaTheme="majorEastAsia" w:cstheme="majorEastAsia"/>
                <w:color w:val="auto"/>
                <w:sz w:val="21"/>
                <w:szCs w:val="21"/>
                <w:highlight w:val="none"/>
                <w:lang w:eastAsia="zh-CN"/>
              </w:rPr>
              <w:t>：</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strike w:val="0"/>
                <w:color w:val="auto"/>
                <w:sz w:val="21"/>
                <w:szCs w:val="21"/>
                <w:highlight w:val="none"/>
                <w:lang w:val="en-US" w:eastAsia="zh-CN"/>
              </w:rPr>
            </w:pPr>
            <w:r>
              <w:rPr>
                <w:rFonts w:hint="eastAsia" w:asciiTheme="majorEastAsia" w:hAnsiTheme="majorEastAsia" w:eastAsiaTheme="majorEastAsia" w:cstheme="majorEastAsia"/>
                <w:strike w:val="0"/>
                <w:color w:val="auto"/>
                <w:sz w:val="21"/>
                <w:szCs w:val="21"/>
                <w:highlight w:val="none"/>
                <w:lang w:val="en-US" w:eastAsia="zh-CN"/>
              </w:rPr>
              <w:t>1.</w:t>
            </w:r>
            <w:r>
              <w:rPr>
                <w:rFonts w:hint="eastAsia" w:asciiTheme="majorEastAsia" w:hAnsiTheme="majorEastAsia" w:eastAsiaTheme="majorEastAsia" w:cstheme="majorEastAsia"/>
                <w:strike w:val="0"/>
                <w:color w:val="auto"/>
                <w:sz w:val="21"/>
                <w:szCs w:val="21"/>
                <w:highlight w:val="none"/>
              </w:rPr>
              <w:t>具备独立法人资格</w:t>
            </w:r>
            <w:r>
              <w:rPr>
                <w:rFonts w:hint="eastAsia" w:asciiTheme="majorEastAsia" w:hAnsiTheme="majorEastAsia" w:eastAsiaTheme="majorEastAsia" w:cstheme="majorEastAsia"/>
                <w:strike w:val="0"/>
                <w:color w:val="auto"/>
                <w:sz w:val="21"/>
                <w:szCs w:val="21"/>
                <w:highlight w:val="none"/>
                <w:lang w:eastAsia="zh-CN"/>
              </w:rPr>
              <w:t>，</w:t>
            </w:r>
            <w:r>
              <w:rPr>
                <w:rFonts w:hint="eastAsia" w:asciiTheme="majorEastAsia" w:hAnsiTheme="majorEastAsia" w:eastAsiaTheme="majorEastAsia" w:cstheme="majorEastAsia"/>
                <w:strike w:val="0"/>
                <w:color w:val="auto"/>
                <w:sz w:val="21"/>
                <w:szCs w:val="21"/>
                <w:highlight w:val="none"/>
              </w:rPr>
              <w:t>持有有效的营业执照</w:t>
            </w:r>
            <w:r>
              <w:rPr>
                <w:rFonts w:hint="eastAsia" w:asciiTheme="majorEastAsia" w:hAnsiTheme="majorEastAsia" w:eastAsiaTheme="majorEastAsia" w:cstheme="majorEastAsia"/>
                <w:strike w:val="0"/>
                <w:color w:val="auto"/>
                <w:sz w:val="21"/>
                <w:szCs w:val="21"/>
                <w:highlight w:val="none"/>
                <w:lang w:eastAsia="zh-CN"/>
              </w:rPr>
              <w:t>，</w:t>
            </w:r>
            <w:r>
              <w:rPr>
                <w:rFonts w:hint="eastAsia" w:asciiTheme="majorEastAsia" w:hAnsiTheme="majorEastAsia" w:eastAsiaTheme="majorEastAsia" w:cstheme="majorEastAsia"/>
                <w:strike w:val="0"/>
                <w:color w:val="auto"/>
                <w:sz w:val="21"/>
                <w:szCs w:val="21"/>
                <w:highlight w:val="none"/>
                <w:lang w:val="en-US" w:eastAsia="zh-CN"/>
              </w:rPr>
              <w:t>采购材料属营业范围内；</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strike w:val="0"/>
                <w:color w:val="auto"/>
                <w:sz w:val="21"/>
                <w:szCs w:val="21"/>
                <w:highlight w:val="none"/>
                <w:lang w:val="en-US" w:eastAsia="zh-CN"/>
              </w:rPr>
              <w:t>2.</w:t>
            </w:r>
            <w:r>
              <w:rPr>
                <w:rFonts w:hint="eastAsia" w:asciiTheme="majorEastAsia" w:hAnsiTheme="majorEastAsia" w:eastAsiaTheme="majorEastAsia" w:cstheme="majorEastAsia"/>
                <w:strike w:val="0"/>
                <w:dstrike w:val="0"/>
                <w:color w:val="auto"/>
                <w:sz w:val="21"/>
                <w:szCs w:val="21"/>
                <w:highlight w:val="none"/>
                <w:lang w:val="en-US" w:eastAsia="zh-CN"/>
              </w:rPr>
              <w:t>具备一般纳税人资格。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2</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资格审查方式</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3</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投标有效期</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firstLine="2"/>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30日历天（从参选文件提交截止时间算起）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4</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投标保证金</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b/>
                <w:color w:val="auto"/>
                <w:spacing w:val="-14"/>
                <w:sz w:val="21"/>
                <w:szCs w:val="21"/>
                <w:highlight w:val="none"/>
                <w:lang w:val="en-US" w:eastAsia="zh-CN"/>
              </w:rPr>
            </w:pPr>
            <w:r>
              <w:rPr>
                <w:rFonts w:hint="eastAsia" w:asciiTheme="majorEastAsia" w:hAnsiTheme="majorEastAsia" w:eastAsiaTheme="majorEastAsia" w:cstheme="majorEastAsia"/>
                <w:b/>
                <w:color w:val="auto"/>
                <w:spacing w:val="-14"/>
                <w:sz w:val="21"/>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5</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参选文件</w:t>
            </w:r>
            <w:r>
              <w:rPr>
                <w:rFonts w:hint="eastAsia" w:asciiTheme="majorEastAsia" w:hAnsiTheme="majorEastAsia" w:eastAsiaTheme="majorEastAsia" w:cstheme="majorEastAsia"/>
                <w:color w:val="auto"/>
                <w:sz w:val="21"/>
                <w:szCs w:val="21"/>
                <w:highlight w:val="none"/>
              </w:rPr>
              <w:t>份数、密封、装订</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1.参选文件份数：壹份正本，贰份副本；</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2.参选人应将参选文件的正本和副本同时装于一个袋内。包装密封，并于密封袋上加盖单位公章。密封袋上须写明：项目名称、供应商名称、项目编号。</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3.参选文件正本和副本均需胶装成册并标明页码，不得采用活页或容易拆解的装订形式。</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4.参选文件封面的需清楚地注明“正本”或“副本”。</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color w:val="auto"/>
                <w:sz w:val="21"/>
                <w:szCs w:val="21"/>
                <w:highlight w:val="none"/>
                <w:lang w:val="en-US" w:eastAsia="zh-CN"/>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6</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参选文件</w:t>
            </w:r>
            <w:r>
              <w:rPr>
                <w:rFonts w:hint="eastAsia" w:asciiTheme="majorEastAsia" w:hAnsiTheme="majorEastAsia" w:eastAsiaTheme="majorEastAsia" w:cstheme="majorEastAsia"/>
                <w:color w:val="auto"/>
                <w:sz w:val="21"/>
                <w:szCs w:val="21"/>
                <w:highlight w:val="none"/>
              </w:rPr>
              <w:t>提交</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rPr>
              <w:t>地点:</w:t>
            </w:r>
            <w:r>
              <w:rPr>
                <w:rFonts w:hint="eastAsia" w:asciiTheme="majorEastAsia" w:hAnsiTheme="majorEastAsia" w:eastAsiaTheme="majorEastAsia" w:cstheme="majorEastAsia"/>
                <w:color w:val="auto"/>
                <w:sz w:val="21"/>
                <w:szCs w:val="21"/>
                <w:highlight w:val="none"/>
                <w:u w:val="none"/>
                <w:lang w:eastAsia="zh-CN"/>
              </w:rPr>
              <w:t>安庆市大观区宜园路16号安庆交控集团</w:t>
            </w:r>
            <w:r>
              <w:rPr>
                <w:rFonts w:hint="eastAsia" w:asciiTheme="majorEastAsia" w:hAnsiTheme="majorEastAsia" w:eastAsiaTheme="majorEastAsia" w:cstheme="majorEastAsia"/>
                <w:color w:val="auto"/>
                <w:sz w:val="21"/>
                <w:szCs w:val="21"/>
                <w:highlight w:val="none"/>
                <w:u w:val="none"/>
                <w:lang w:val="en-US" w:eastAsia="zh-CN"/>
              </w:rPr>
              <w:t>2号楼1层开标室</w:t>
            </w:r>
          </w:p>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b/>
                <w:bCs/>
                <w:color w:val="auto"/>
                <w:sz w:val="21"/>
                <w:szCs w:val="21"/>
                <w:highlight w:val="none"/>
                <w:u w:val="none"/>
              </w:rPr>
            </w:pPr>
            <w:r>
              <w:rPr>
                <w:rFonts w:hint="eastAsia" w:asciiTheme="majorEastAsia" w:hAnsiTheme="majorEastAsia" w:eastAsiaTheme="majorEastAsia" w:cstheme="majorEastAsia"/>
                <w:color w:val="auto"/>
                <w:sz w:val="21"/>
                <w:szCs w:val="21"/>
                <w:highlight w:val="none"/>
              </w:rPr>
              <w:t>递交参选文件截止时间</w:t>
            </w:r>
            <w:r>
              <w:rPr>
                <w:rFonts w:hint="eastAsia" w:asciiTheme="majorEastAsia" w:hAnsiTheme="majorEastAsia" w:eastAsiaTheme="majorEastAsia" w:cstheme="majorEastAsia"/>
                <w:color w:val="auto"/>
                <w:sz w:val="21"/>
                <w:szCs w:val="21"/>
                <w:highlight w:val="none"/>
                <w:u w:val="none"/>
              </w:rPr>
              <w:t>：</w:t>
            </w:r>
            <w:r>
              <w:rPr>
                <w:rFonts w:hint="eastAsia" w:asciiTheme="majorEastAsia" w:hAnsiTheme="majorEastAsia" w:eastAsiaTheme="majorEastAsia" w:cstheme="majorEastAsia"/>
                <w:color w:val="auto"/>
                <w:sz w:val="21"/>
                <w:szCs w:val="21"/>
                <w:highlight w:val="none"/>
                <w:u w:val="none"/>
                <w:lang w:val="en-US" w:eastAsia="zh-CN"/>
              </w:rPr>
              <w:t>2024年6月27日15时00分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17</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媒介发布</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color w:val="auto"/>
                <w:sz w:val="21"/>
                <w:szCs w:val="21"/>
                <w:highlight w:val="none"/>
                <w:u w:val="none"/>
              </w:rPr>
            </w:pPr>
            <w:r>
              <w:rPr>
                <w:rFonts w:hint="eastAsia" w:asciiTheme="majorEastAsia" w:hAnsiTheme="majorEastAsia" w:eastAsiaTheme="majorEastAsia" w:cstheme="majorEastAsia"/>
                <w:color w:val="auto"/>
                <w:sz w:val="21"/>
                <w:szCs w:val="21"/>
                <w:highlight w:val="none"/>
                <w:u w:val="none"/>
              </w:rPr>
              <w:t>在</w:t>
            </w:r>
            <w:r>
              <w:rPr>
                <w:rFonts w:hint="eastAsia" w:asciiTheme="majorEastAsia" w:hAnsiTheme="majorEastAsia" w:eastAsiaTheme="majorEastAsia" w:cstheme="majorEastAsia"/>
                <w:color w:val="auto"/>
                <w:sz w:val="21"/>
                <w:szCs w:val="21"/>
                <w:highlight w:val="none"/>
                <w:u w:val="none"/>
                <w:lang w:eastAsia="zh-CN"/>
              </w:rPr>
              <w:t>安庆市交通控股集团有限公司集采</w:t>
            </w:r>
            <w:r>
              <w:rPr>
                <w:rFonts w:hint="eastAsia" w:asciiTheme="majorEastAsia" w:hAnsiTheme="majorEastAsia" w:eastAsiaTheme="majorEastAsia" w:cstheme="majorEastAsia"/>
                <w:color w:val="auto"/>
                <w:sz w:val="21"/>
                <w:szCs w:val="21"/>
                <w:highlight w:val="none"/>
                <w:u w:val="none"/>
                <w:lang w:val="en-US" w:eastAsia="zh-CN"/>
              </w:rPr>
              <w:t>平台</w:t>
            </w:r>
            <w:r>
              <w:rPr>
                <w:rFonts w:hint="eastAsia" w:asciiTheme="majorEastAsia" w:hAnsiTheme="majorEastAsia" w:eastAsiaTheme="majorEastAsia" w:cstheme="majorEastAsia"/>
                <w:color w:val="auto"/>
                <w:sz w:val="21"/>
                <w:szCs w:val="21"/>
                <w:highlight w:val="none"/>
                <w:u w:val="none"/>
              </w:rPr>
              <w:t>（</w:t>
            </w:r>
            <w:r>
              <w:rPr>
                <w:rFonts w:hint="eastAsia" w:asciiTheme="majorEastAsia" w:hAnsiTheme="majorEastAsia" w:eastAsiaTheme="majorEastAsia" w:cstheme="majorEastAsia"/>
                <w:color w:val="auto"/>
                <w:sz w:val="21"/>
                <w:szCs w:val="21"/>
                <w:highlight w:val="none"/>
                <w:u w:val="none"/>
                <w:lang w:eastAsia="zh-CN"/>
              </w:rPr>
              <w:t>http：//jc.zh0556.com/</w:t>
            </w:r>
            <w:r>
              <w:rPr>
                <w:rFonts w:hint="eastAsia" w:asciiTheme="majorEastAsia" w:hAnsiTheme="majorEastAsia" w:eastAsiaTheme="majorEastAsia" w:cstheme="majorEastAsia"/>
                <w:color w:val="auto"/>
                <w:sz w:val="21"/>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8</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开标时间和地点</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u w:val="none"/>
              </w:rPr>
            </w:pPr>
            <w:r>
              <w:rPr>
                <w:rFonts w:hint="eastAsia" w:asciiTheme="majorEastAsia" w:hAnsiTheme="majorEastAsia" w:eastAsiaTheme="majorEastAsia" w:cstheme="majorEastAsia"/>
                <w:color w:val="auto"/>
                <w:sz w:val="21"/>
                <w:szCs w:val="21"/>
                <w:highlight w:val="none"/>
                <w:u w:val="none"/>
              </w:rPr>
              <w:t>时间</w:t>
            </w:r>
            <w:r>
              <w:rPr>
                <w:rFonts w:hint="eastAsia" w:asciiTheme="majorEastAsia" w:hAnsiTheme="majorEastAsia" w:eastAsiaTheme="majorEastAsia" w:cstheme="majorEastAsia"/>
                <w:color w:val="auto"/>
                <w:sz w:val="21"/>
                <w:szCs w:val="21"/>
                <w:highlight w:val="none"/>
                <w:u w:val="none"/>
                <w:lang w:eastAsia="zh-CN"/>
              </w:rPr>
              <w:t>：</w:t>
            </w:r>
            <w:r>
              <w:rPr>
                <w:rFonts w:hint="eastAsia" w:asciiTheme="majorEastAsia" w:hAnsiTheme="majorEastAsia" w:eastAsiaTheme="majorEastAsia" w:cstheme="majorEastAsia"/>
                <w:color w:val="auto"/>
                <w:sz w:val="21"/>
                <w:szCs w:val="21"/>
                <w:highlight w:val="none"/>
                <w:u w:val="none"/>
                <w:lang w:val="en-US" w:eastAsia="zh-CN"/>
              </w:rPr>
              <w:t>2024年6月27日15时00分</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rPr>
              <w:t>地点</w:t>
            </w:r>
            <w:r>
              <w:rPr>
                <w:rFonts w:hint="eastAsia" w:asciiTheme="majorEastAsia" w:hAnsiTheme="majorEastAsia" w:eastAsiaTheme="majorEastAsia" w:cstheme="majorEastAsia"/>
                <w:color w:val="auto"/>
                <w:sz w:val="21"/>
                <w:szCs w:val="21"/>
                <w:highlight w:val="none"/>
                <w:u w:val="none"/>
                <w:lang w:eastAsia="zh-CN"/>
              </w:rPr>
              <w:t>：安庆市大观区宜园路16号安庆交控集团</w:t>
            </w:r>
            <w:r>
              <w:rPr>
                <w:rFonts w:hint="eastAsia" w:asciiTheme="majorEastAsia" w:hAnsiTheme="majorEastAsia" w:eastAsiaTheme="majorEastAsia" w:cstheme="majorEastAsia"/>
                <w:color w:val="auto"/>
                <w:sz w:val="21"/>
                <w:szCs w:val="21"/>
                <w:highlight w:val="none"/>
                <w:u w:val="none"/>
                <w:lang w:val="en-US" w:eastAsia="zh-CN"/>
              </w:rPr>
              <w:t>2号楼1层开标室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1</w:t>
            </w:r>
            <w:r>
              <w:rPr>
                <w:rFonts w:hint="eastAsia" w:asciiTheme="majorEastAsia" w:hAnsiTheme="majorEastAsia" w:eastAsiaTheme="majorEastAsia" w:cstheme="majorEastAsia"/>
                <w:color w:val="auto"/>
                <w:sz w:val="21"/>
                <w:szCs w:val="21"/>
                <w:highlight w:val="none"/>
                <w:lang w:val="en-US" w:eastAsia="zh-CN"/>
              </w:rPr>
              <w:t>9</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评标方法</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b w:val="0"/>
                <w:bCs/>
                <w:color w:val="auto"/>
                <w:sz w:val="21"/>
                <w:szCs w:val="21"/>
                <w:highlight w:val="none"/>
                <w:lang w:eastAsia="zh-CN"/>
              </w:rPr>
              <w:t>最低投标价法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20</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履约保证金</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default"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21</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专家评审费</w:t>
            </w:r>
            <w:r>
              <w:rPr>
                <w:rFonts w:hint="eastAsia" w:asciiTheme="majorEastAsia" w:hAnsiTheme="majorEastAsia" w:eastAsiaTheme="majorEastAsia" w:cstheme="majorEastAsia"/>
                <w:color w:val="auto"/>
                <w:sz w:val="21"/>
                <w:szCs w:val="21"/>
                <w:highlight w:val="none"/>
              </w:rPr>
              <w:t>(元)</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b/>
                <w:bCs/>
                <w:color w:val="auto"/>
                <w:sz w:val="21"/>
                <w:szCs w:val="21"/>
                <w:highlight w:val="none"/>
                <w:lang w:val="en-US" w:eastAsia="zh-CN"/>
              </w:rPr>
              <w:t>由中标人支付</w:t>
            </w:r>
            <w:r>
              <w:rPr>
                <w:rFonts w:hint="eastAsia" w:asciiTheme="majorEastAsia" w:hAnsiTheme="majorEastAsia" w:eastAsiaTheme="majorEastAsia" w:cstheme="majorEastAsia"/>
                <w:b/>
                <w:bCs/>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2</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b/>
                <w:bCs w:val="0"/>
                <w:color w:val="auto"/>
                <w:sz w:val="21"/>
                <w:szCs w:val="21"/>
                <w:highlight w:val="none"/>
                <w:lang w:val="en-US" w:eastAsia="zh-CN"/>
              </w:rPr>
              <w:t>该材料用于该工程并经业主计量，相关计量款到甲方帐户后甲方向乙方同业主实际支付比例支付货款，支付时乙方提供增值税（</w:t>
            </w:r>
            <w:r>
              <w:rPr>
                <w:rFonts w:hint="eastAsia" w:asciiTheme="majorEastAsia" w:hAnsiTheme="majorEastAsia" w:eastAsiaTheme="majorEastAsia" w:cstheme="majorEastAsia"/>
                <w:b w:val="0"/>
                <w:bCs/>
                <w:color w:val="auto"/>
                <w:sz w:val="21"/>
                <w:szCs w:val="21"/>
                <w:highlight w:val="none"/>
              </w:rPr>
              <w:sym w:font="Wingdings" w:char="00FE"/>
            </w:r>
            <w:r>
              <w:rPr>
                <w:rFonts w:hint="eastAsia" w:asciiTheme="majorEastAsia" w:hAnsiTheme="majorEastAsia" w:eastAsiaTheme="majorEastAsia" w:cstheme="majorEastAsia"/>
                <w:b/>
                <w:bCs w:val="0"/>
                <w:color w:val="auto"/>
                <w:sz w:val="21"/>
                <w:szCs w:val="21"/>
                <w:highlight w:val="none"/>
                <w:lang w:val="en-US" w:eastAsia="zh-CN"/>
              </w:rPr>
              <w:t>专用，</w:t>
            </w:r>
            <w:r>
              <w:rPr>
                <w:rFonts w:hint="eastAsia" w:asciiTheme="majorEastAsia" w:hAnsiTheme="majorEastAsia" w:eastAsiaTheme="majorEastAsia" w:cstheme="majorEastAsia"/>
                <w:b w:val="0"/>
                <w:bCs/>
                <w:color w:val="auto"/>
                <w:sz w:val="21"/>
                <w:szCs w:val="21"/>
                <w:highlight w:val="none"/>
              </w:rPr>
              <w:sym w:font="Wingdings" w:char="00A8"/>
            </w:r>
            <w:r>
              <w:rPr>
                <w:rFonts w:hint="eastAsia" w:asciiTheme="majorEastAsia" w:hAnsiTheme="majorEastAsia" w:eastAsiaTheme="majorEastAsia" w:cstheme="majorEastAsia"/>
                <w:b/>
                <w:bCs w:val="0"/>
                <w:color w:val="auto"/>
                <w:sz w:val="21"/>
                <w:szCs w:val="21"/>
                <w:highlight w:val="none"/>
                <w:lang w:val="en-US" w:eastAsia="zh-CN"/>
              </w:rPr>
              <w:t>普通）发票，税率为1%。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23</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特别提醒</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jc w:val="left"/>
              <w:rPr>
                <w:rFonts w:hint="eastAsia" w:asciiTheme="majorEastAsia" w:hAnsiTheme="majorEastAsia" w:eastAsiaTheme="majorEastAsia" w:cstheme="majorEastAsia"/>
                <w:b/>
                <w:bCs/>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24</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textAlignment w:val="auto"/>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廉政监督和投诉举报</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凡有意参加投标的单位，在参与过程中，遇排斥潜在</w:t>
            </w:r>
            <w:r>
              <w:rPr>
                <w:rFonts w:hint="eastAsia" w:asciiTheme="majorEastAsia" w:hAnsiTheme="majorEastAsia" w:eastAsiaTheme="majorEastAsia" w:cstheme="majorEastAsia"/>
                <w:color w:val="auto"/>
                <w:sz w:val="21"/>
                <w:szCs w:val="21"/>
                <w:highlight w:val="none"/>
                <w:lang w:eastAsia="zh-CN"/>
              </w:rPr>
              <w:t>参选人</w:t>
            </w:r>
            <w:r>
              <w:rPr>
                <w:rFonts w:hint="eastAsia" w:asciiTheme="majorEastAsia" w:hAnsiTheme="majorEastAsia" w:eastAsiaTheme="majorEastAsia" w:cstheme="majorEastAsia"/>
                <w:color w:val="auto"/>
                <w:sz w:val="21"/>
                <w:szCs w:val="21"/>
                <w:highlight w:val="none"/>
              </w:rPr>
              <w:t>等现象，可在开标截止时间1日前向招标部门提出书面质疑。如对质疑答复不满，可在开标截止时间前不少于12小时将书面投诉材料送达至监察部门。</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地址：安庆市交通控股集团有限公司一号楼纪检监察室。</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sz w:val="21"/>
                <w:szCs w:val="21"/>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5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val="en-US" w:eastAsia="zh-CN"/>
              </w:rPr>
              <w:t>5</w:t>
            </w:r>
          </w:p>
        </w:tc>
        <w:tc>
          <w:tcPr>
            <w:tcW w:w="115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备注</w:t>
            </w:r>
          </w:p>
        </w:tc>
        <w:tc>
          <w:tcPr>
            <w:tcW w:w="349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本</w:t>
            </w:r>
            <w:r>
              <w:rPr>
                <w:rFonts w:hint="eastAsia" w:asciiTheme="majorEastAsia" w:hAnsiTheme="majorEastAsia" w:eastAsiaTheme="majorEastAsia" w:cstheme="majorEastAsia"/>
                <w:color w:val="auto"/>
                <w:sz w:val="21"/>
                <w:szCs w:val="21"/>
                <w:highlight w:val="none"/>
                <w:lang w:eastAsia="zh-CN"/>
              </w:rPr>
              <w:t>比选文件</w:t>
            </w:r>
            <w:r>
              <w:rPr>
                <w:rFonts w:hint="eastAsia" w:asciiTheme="majorEastAsia" w:hAnsiTheme="majorEastAsia" w:eastAsiaTheme="majorEastAsia" w:cstheme="majorEastAsia"/>
                <w:color w:val="auto"/>
                <w:sz w:val="21"/>
                <w:szCs w:val="21"/>
                <w:highlight w:val="none"/>
              </w:rPr>
              <w:t>的解释权归采购</w:t>
            </w:r>
            <w:r>
              <w:rPr>
                <w:rFonts w:hint="eastAsia" w:asciiTheme="majorEastAsia" w:hAnsiTheme="majorEastAsia" w:eastAsiaTheme="majorEastAsia" w:cstheme="majorEastAsia"/>
                <w:color w:val="auto"/>
                <w:sz w:val="21"/>
                <w:szCs w:val="21"/>
                <w:highlight w:val="none"/>
                <w:lang w:val="en-US" w:eastAsia="zh-CN"/>
              </w:rPr>
              <w:t>管理机构</w:t>
            </w:r>
            <w:r>
              <w:rPr>
                <w:rFonts w:hint="eastAsia" w:asciiTheme="majorEastAsia" w:hAnsiTheme="majorEastAsia" w:eastAsiaTheme="majorEastAsia" w:cstheme="majorEastAsia"/>
                <w:color w:val="auto"/>
                <w:sz w:val="21"/>
                <w:szCs w:val="21"/>
                <w:highlight w:val="none"/>
              </w:rPr>
              <w:t>。</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成交人</w:t>
            </w:r>
            <w:r>
              <w:rPr>
                <w:rFonts w:hint="eastAsia" w:asciiTheme="majorEastAsia" w:hAnsiTheme="majorEastAsia" w:eastAsiaTheme="majorEastAsia" w:cstheme="majorEastAsia"/>
                <w:color w:val="auto"/>
                <w:sz w:val="21"/>
                <w:szCs w:val="21"/>
                <w:highlight w:val="none"/>
                <w:lang w:val="en-US" w:eastAsia="zh-CN"/>
              </w:rPr>
              <w:t>必须符合相应资格条件</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不得委托或分包</w:t>
            </w:r>
            <w:r>
              <w:rPr>
                <w:rFonts w:hint="eastAsia" w:asciiTheme="majorEastAsia" w:hAnsiTheme="majorEastAsia" w:eastAsiaTheme="majorEastAsia" w:cstheme="majorEastAsia"/>
                <w:color w:val="auto"/>
                <w:sz w:val="21"/>
                <w:szCs w:val="21"/>
                <w:highlight w:val="none"/>
              </w:rPr>
              <w:t>。</w:t>
            </w:r>
          </w:p>
          <w:p>
            <w:pPr>
              <w:keepNext w:val="0"/>
              <w:keepLines w:val="0"/>
              <w:pageBreakBefore w:val="0"/>
              <w:suppressLineNumbers w:val="0"/>
              <w:kinsoku/>
              <w:wordWrap/>
              <w:overflowPunct/>
              <w:topLinePunct w:val="0"/>
              <w:bidi w:val="0"/>
              <w:snapToGrid/>
              <w:spacing w:before="0" w:beforeAutospacing="0" w:after="0" w:afterAutospacing="0" w:line="36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kern w:val="2"/>
                <w:sz w:val="21"/>
                <w:szCs w:val="21"/>
                <w:highlight w:val="none"/>
                <w:lang w:val="en-US" w:eastAsia="zh-CN" w:bidi="ar-SA"/>
              </w:rPr>
              <w:t>本次招标采购管理机构为安庆市交通控股集团有限公司集采中心，具体合同签订主体为</w:t>
            </w:r>
            <w:r>
              <w:rPr>
                <w:rFonts w:hint="eastAsia" w:asciiTheme="majorEastAsia" w:hAnsiTheme="majorEastAsia" w:eastAsiaTheme="majorEastAsia" w:cstheme="majorEastAsia"/>
                <w:color w:val="auto"/>
                <w:kern w:val="0"/>
                <w:sz w:val="21"/>
                <w:szCs w:val="21"/>
                <w:highlight w:val="none"/>
                <w:lang w:eastAsia="zh-CN"/>
              </w:rPr>
              <w:t>安徽路达公路工程有限责任公司</w:t>
            </w:r>
            <w:r>
              <w:rPr>
                <w:rFonts w:hint="eastAsia" w:asciiTheme="majorEastAsia" w:hAnsiTheme="majorEastAsia" w:eastAsiaTheme="majorEastAsia" w:cstheme="majorEastAsia"/>
                <w:color w:val="auto"/>
                <w:kern w:val="2"/>
                <w:sz w:val="21"/>
                <w:szCs w:val="21"/>
                <w:highlight w:val="none"/>
                <w:lang w:val="en-US" w:eastAsia="zh-CN" w:bidi="ar-SA"/>
              </w:rPr>
              <w:t>，特此说明。</w:t>
            </w:r>
          </w:p>
        </w:tc>
      </w:tr>
    </w:tbl>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color w:val="auto"/>
          <w:sz w:val="21"/>
          <w:szCs w:val="21"/>
          <w:highlight w:val="none"/>
        </w:rPr>
      </w:pPr>
      <w:bookmarkStart w:id="7" w:name="_Toc14999"/>
      <w:r>
        <w:rPr>
          <w:rFonts w:hint="eastAsia" w:asciiTheme="majorEastAsia" w:hAnsiTheme="majorEastAsia" w:eastAsiaTheme="majorEastAsia" w:cstheme="majorEastAsia"/>
          <w:color w:val="auto"/>
          <w:sz w:val="21"/>
          <w:szCs w:val="21"/>
          <w:highlight w:val="none"/>
        </w:rPr>
        <w:br w:type="page"/>
      </w:r>
    </w:p>
    <w:bookmarkEnd w:id="7"/>
    <w:p>
      <w:pPr>
        <w:pStyle w:val="3"/>
        <w:spacing w:beforeLines="0" w:afterLines="0"/>
        <w:ind w:firstLine="0" w:firstLineChars="0"/>
        <w:jc w:val="center"/>
        <w:outlineLvl w:val="1"/>
        <w:rPr>
          <w:rFonts w:ascii="宋体" w:hAnsi="宋体" w:eastAsia="宋体" w:cs="Tahoma"/>
          <w:bCs/>
          <w:color w:val="auto"/>
          <w:kern w:val="0"/>
          <w:sz w:val="32"/>
          <w:szCs w:val="32"/>
          <w:highlight w:val="none"/>
          <w:lang w:val="zh-CN"/>
        </w:rPr>
      </w:pPr>
      <w:bookmarkStart w:id="8" w:name="_Toc2521"/>
      <w:bookmarkStart w:id="9" w:name="_Toc16271"/>
      <w:bookmarkStart w:id="10" w:name="_Toc54941331"/>
      <w:bookmarkStart w:id="11" w:name="_Toc4481596"/>
      <w:bookmarkStart w:id="12" w:name="_Toc18076"/>
      <w:bookmarkStart w:id="13" w:name="_Toc21527"/>
      <w:r>
        <w:rPr>
          <w:rFonts w:hint="eastAsia" w:ascii="宋体" w:hAnsi="宋体" w:eastAsia="宋体" w:cs="Tahoma"/>
          <w:bCs/>
          <w:color w:val="auto"/>
          <w:kern w:val="0"/>
          <w:sz w:val="32"/>
          <w:szCs w:val="32"/>
          <w:highlight w:val="none"/>
          <w:lang w:val="zh-CN"/>
        </w:rPr>
        <w:t>第二节</w:t>
      </w:r>
      <w:r>
        <w:rPr>
          <w:rFonts w:ascii="宋体" w:hAnsi="宋体" w:eastAsia="宋体"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参选人</w:t>
      </w:r>
      <w:r>
        <w:rPr>
          <w:rFonts w:hint="eastAsia" w:ascii="宋体" w:hAnsi="宋体" w:eastAsia="宋体" w:cs="Tahoma"/>
          <w:bCs/>
          <w:color w:val="auto"/>
          <w:kern w:val="0"/>
          <w:sz w:val="32"/>
          <w:szCs w:val="32"/>
          <w:highlight w:val="none"/>
          <w:lang w:val="zh-CN"/>
        </w:rPr>
        <w:t>须知</w:t>
      </w:r>
      <w:bookmarkEnd w:id="8"/>
      <w:bookmarkEnd w:id="9"/>
      <w:bookmarkEnd w:id="10"/>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（一）总则</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pPr>
        <w:adjustRightInd w:val="0"/>
        <w:spacing w:line="500" w:lineRule="exact"/>
        <w:ind w:firstLine="413" w:firstLineChars="196"/>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pPr>
        <w:spacing w:line="500" w:lineRule="exact"/>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pPr>
        <w:numPr>
          <w:ilvl w:val="0"/>
          <w:numId w:val="0"/>
        </w:numPr>
        <w:spacing w:line="500" w:lineRule="exact"/>
        <w:ind w:left="-2" w:leftChars="0" w:firstLine="422" w:firstLineChars="0"/>
        <w:rPr>
          <w:rFonts w:hint="eastAsia" w:ascii="宋体" w:hAnsi="宋体" w:eastAsia="宋体" w:cs="Times New Roman"/>
          <w:color w:val="auto"/>
          <w:szCs w:val="21"/>
          <w:highlight w:val="none"/>
        </w:rPr>
      </w:pPr>
      <w:r>
        <w:rPr>
          <w:rFonts w:hint="eastAsia" w:ascii="Times New Roman" w:hAnsi="Times New Roman" w:eastAsia="宋体" w:cs="Times New Roman"/>
          <w:b w:val="0"/>
          <w:bCs/>
          <w:color w:val="auto"/>
          <w:szCs w:val="24"/>
          <w:highlight w:val="none"/>
          <w:lang w:val="en-US" w:eastAsia="zh-CN"/>
        </w:rPr>
        <w:t>4、</w:t>
      </w:r>
      <w:r>
        <w:rPr>
          <w:rFonts w:hint="eastAsia" w:ascii="Times New Roman" w:hAnsi="Times New Roman" w:eastAsia="宋体" w:cs="Times New Roman"/>
          <w:b w:val="0"/>
          <w:bCs/>
          <w:color w:val="auto"/>
          <w:szCs w:val="24"/>
          <w:highlight w:val="none"/>
          <w:lang w:eastAsia="zh-CN"/>
        </w:rPr>
        <w:t>比选</w:t>
      </w:r>
      <w:r>
        <w:rPr>
          <w:rFonts w:hint="eastAsia" w:ascii="Times New Roman" w:hAnsi="Times New Roman" w:eastAsia="宋体" w:cs="Times New Roman"/>
          <w:b w:val="0"/>
          <w:bCs/>
          <w:color w:val="auto"/>
          <w:szCs w:val="24"/>
          <w:highlight w:val="none"/>
        </w:rPr>
        <w:t>费用：</w:t>
      </w:r>
      <w:r>
        <w:rPr>
          <w:rFonts w:hint="eastAsia" w:ascii="宋体" w:hAnsi="宋体" w:eastAsia="宋体" w:cs="Times New Roman"/>
          <w:b w:val="0"/>
          <w:bCs/>
          <w:color w:val="auto"/>
          <w:szCs w:val="21"/>
          <w:highlight w:val="none"/>
          <w:lang w:eastAsia="zh-CN"/>
        </w:rPr>
        <w:t>参选人</w:t>
      </w:r>
      <w:r>
        <w:rPr>
          <w:rFonts w:hint="eastAsia" w:ascii="宋体" w:hAnsi="宋体" w:eastAsia="宋体" w:cs="Times New Roman"/>
          <w:b w:val="0"/>
          <w:bCs/>
          <w:color w:val="auto"/>
          <w:szCs w:val="21"/>
          <w:highlight w:val="none"/>
        </w:rPr>
        <w:t>必须自行承担参加</w:t>
      </w:r>
      <w:r>
        <w:rPr>
          <w:rFonts w:hint="eastAsia" w:ascii="宋体" w:hAnsi="宋体" w:eastAsia="宋体" w:cs="Times New Roman"/>
          <w:b w:val="0"/>
          <w:bCs/>
          <w:color w:val="auto"/>
          <w:szCs w:val="21"/>
          <w:highlight w:val="none"/>
          <w:lang w:eastAsia="zh-CN"/>
        </w:rPr>
        <w:t>比选</w:t>
      </w:r>
      <w:r>
        <w:rPr>
          <w:rFonts w:hint="eastAsia" w:ascii="宋体" w:hAnsi="宋体" w:eastAsia="宋体" w:cs="Times New Roman"/>
          <w:b w:val="0"/>
          <w:bCs/>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pPr>
        <w:widowControl/>
        <w:numPr>
          <w:ilvl w:val="0"/>
          <w:numId w:val="0"/>
        </w:numPr>
        <w:spacing w:line="500" w:lineRule="exact"/>
        <w:ind w:left="-2" w:leftChars="0" w:firstLine="422" w:firstLineChars="0"/>
        <w:jc w:val="left"/>
        <w:rPr>
          <w:rFonts w:hint="eastAsia" w:ascii="宋体" w:hAnsi="宋体" w:eastAsia="宋体" w:cs="Times New Roman"/>
          <w:b/>
          <w:bCs/>
          <w:color w:val="auto"/>
          <w:szCs w:val="21"/>
          <w:highlight w:val="none"/>
          <w:lang w:eastAsia="zh-CN"/>
        </w:rPr>
      </w:pPr>
      <w:r>
        <w:rPr>
          <w:rFonts w:hint="eastAsia" w:ascii="宋体" w:hAnsi="宋体" w:eastAsia="宋体" w:cs="Times New Roman"/>
          <w:b/>
          <w:bCs/>
          <w:color w:val="auto"/>
          <w:kern w:val="2"/>
          <w:sz w:val="21"/>
          <w:szCs w:val="21"/>
          <w:highlight w:val="none"/>
          <w:lang w:val="en-US" w:eastAsia="zh-CN" w:bidi="ar-SA"/>
        </w:rPr>
        <w:t>5、</w:t>
      </w:r>
      <w:r>
        <w:rPr>
          <w:rFonts w:hint="eastAsia" w:ascii="宋体" w:hAnsi="宋体" w:eastAsia="宋体" w:cs="Times New Roman"/>
          <w:b/>
          <w:bCs/>
          <w:color w:val="auto"/>
          <w:szCs w:val="21"/>
          <w:highlight w:val="none"/>
          <w:lang w:eastAsia="zh-CN"/>
        </w:rPr>
        <w:t>被列入安庆市交通控股集团有限公司黑名单管理系统或在安庆市交通控股集团有限公司处罚限制期限内的投标人不得参与本次投标活动。</w:t>
      </w:r>
    </w:p>
    <w:p>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pPr>
        <w:widowControl w:val="0"/>
        <w:numPr>
          <w:ilvl w:val="0"/>
          <w:numId w:val="0"/>
        </w:numPr>
        <w:spacing w:beforeLines="50" w:after="10"/>
        <w:ind w:left="420" w:leftChars="200" w:firstLine="367" w:firstLineChars="175"/>
        <w:jc w:val="left"/>
        <w:rPr>
          <w:rFonts w:ascii="Times New Roman" w:hAnsi="Times New Roman" w:eastAsia="宋体" w:cs="Times New Roman"/>
          <w:color w:val="auto"/>
          <w:kern w:val="2"/>
          <w:sz w:val="21"/>
          <w:szCs w:val="24"/>
          <w:highlight w:val="none"/>
          <w:lang w:val="en-US" w:eastAsia="zh-CN" w:bidi="ar-SA"/>
        </w:rPr>
      </w:pPr>
    </w:p>
    <w:p>
      <w:pPr>
        <w:rPr>
          <w:rFonts w:hint="eastAsia" w:ascii="Times New Roman" w:hAnsi="Times New Roman" w:eastAsia="宋体" w:cs="Times New Roman"/>
          <w:color w:val="auto"/>
          <w:szCs w:val="24"/>
          <w:highlight w:val="none"/>
        </w:rPr>
      </w:pPr>
      <w:bookmarkStart w:id="14" w:name="_Toc4481593"/>
      <w:bookmarkStart w:id="15" w:name="_Toc479622044"/>
      <w:bookmarkStart w:id="16" w:name="_Toc8536"/>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（二）</w:t>
      </w:r>
      <w:bookmarkEnd w:id="14"/>
      <w:bookmarkEnd w:id="15"/>
      <w:bookmarkEnd w:id="16"/>
      <w:r>
        <w:rPr>
          <w:rFonts w:hint="eastAsia" w:ascii="Arial" w:hAnsi="Arial" w:eastAsia="宋体" w:cs="Times New Roman"/>
          <w:b/>
          <w:color w:val="auto"/>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.4、采购单位对在规定时间收到的、且需要做出澄清的问题，将以</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.2款所述方式进行答复，但不说明问题的来源。</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pPr>
        <w:spacing w:line="5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pPr>
        <w:spacing w:line="500" w:lineRule="exact"/>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8</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bookmarkStart w:id="17"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17"/>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9</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、投标报价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的名称、价格等内容。</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.2、除非特别要求，每个项目（或每个包）只允许有一个方案、一个报价。多方案、多报价的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的报价应包含满足本次招标需求的所有费用（包括但不限于：</w:t>
      </w:r>
      <w:r>
        <w:rPr>
          <w:rFonts w:hint="eastAsia" w:ascii="宋体" w:hAnsi="宋体" w:eastAsia="宋体" w:cs="宋体"/>
          <w:color w:val="auto"/>
          <w:szCs w:val="21"/>
          <w:highlight w:val="none"/>
        </w:rPr>
        <w:t>人工费、材料费、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费、保险、税金等）。</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.4、投标报价</w:t>
      </w:r>
      <w:r>
        <w:rPr>
          <w:rFonts w:hint="eastAsia" w:ascii="宋体" w:hAnsi="宋体" w:eastAsia="宋体" w:cs="Times New Roman"/>
          <w:color w:val="auto"/>
          <w:szCs w:val="21"/>
          <w:highlight w:val="none"/>
          <w:lang w:val="en-US" w:eastAsia="zh-CN"/>
        </w:rPr>
        <w:t>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最高投标限价</w:t>
      </w:r>
      <w:r>
        <w:rPr>
          <w:rFonts w:hint="eastAsia" w:ascii="宋体" w:hAnsi="宋体" w:eastAsia="宋体" w:cs="Times New Roman"/>
          <w:color w:val="auto"/>
          <w:szCs w:val="21"/>
          <w:highlight w:val="none"/>
        </w:rPr>
        <w:t>为投标无效。</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.5.若</w:t>
      </w:r>
      <w:r>
        <w:rPr>
          <w:rFonts w:hint="eastAsia" w:ascii="Times New Roman" w:hAnsi="Times New Roman" w:eastAsia="宋体" w:cs="Times New Roman"/>
          <w:color w:val="auto"/>
          <w:szCs w:val="24"/>
          <w:highlight w:val="none"/>
          <w:lang w:eastAsia="zh-CN"/>
        </w:rPr>
        <w:t>参选报价函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报价的大写金额和小写金额不一致的</w:t>
      </w:r>
      <w:r>
        <w:rPr>
          <w:rFonts w:hint="eastAsia" w:ascii="宋体" w:hAnsi="宋体" w:eastAsia="宋体" w:cs="Times New Roman"/>
          <w:color w:val="auto"/>
          <w:szCs w:val="21"/>
          <w:highlight w:val="none"/>
        </w:rPr>
        <w:t>，以大写金额为准；单价金额小数点有明显错位的，应以总价为准，并修正单价。</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.6.若货物报价表单价汇总金额、货物报价表总价、</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lang w:val="en-US" w:eastAsia="zh-CN"/>
        </w:rPr>
        <w:t>中</w:t>
      </w:r>
      <w:r>
        <w:rPr>
          <w:rFonts w:hint="eastAsia" w:ascii="宋体" w:hAnsi="宋体" w:eastAsia="宋体" w:cs="Times New Roman"/>
          <w:color w:val="auto"/>
          <w:szCs w:val="21"/>
          <w:highlight w:val="none"/>
        </w:rPr>
        <w:t>报价三者不一致的，视为无效报价；</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10.7参选报价函中报价与参选文件中相应内容不一致的，以参选报价函中报价为准。</w:t>
      </w:r>
    </w:p>
    <w:p>
      <w:pPr>
        <w:spacing w:line="500" w:lineRule="exact"/>
        <w:ind w:firstLine="422" w:firstLineChars="200"/>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pPr>
        <w:spacing w:line="500" w:lineRule="exact"/>
        <w:ind w:firstLine="422" w:firstLineChars="200"/>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pPr>
        <w:spacing w:line="500" w:lineRule="exact"/>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rPr>
          <w:rFonts w:hint="eastAsia" w:ascii="Times New Roman" w:hAnsi="Times New Roman" w:eastAsia="宋体" w:cs="Times New Roman"/>
          <w:color w:val="auto"/>
          <w:szCs w:val="24"/>
          <w:highlight w:val="none"/>
        </w:rPr>
      </w:pPr>
      <w:bookmarkStart w:id="18" w:name="_Toc4481594"/>
      <w:bookmarkStart w:id="19" w:name="_Toc25319"/>
      <w:bookmarkStart w:id="20" w:name="_Toc479622046"/>
      <w:bookmarkStart w:id="21" w:name="_Toc12503"/>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（三）参选文件的提交</w:t>
      </w:r>
      <w:bookmarkEnd w:id="18"/>
      <w:bookmarkEnd w:id="19"/>
      <w:bookmarkEnd w:id="20"/>
      <w:bookmarkEnd w:id="21"/>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w:t>
      </w:r>
      <w:r>
        <w:rPr>
          <w:rFonts w:hint="eastAsia" w:ascii="宋体" w:hAnsi="宋体" w:eastAsia="宋体" w:cs="Times New Roman"/>
          <w:b w:val="0"/>
          <w:bCs w:val="0"/>
          <w:color w:val="auto"/>
          <w:szCs w:val="21"/>
          <w:highlight w:val="none"/>
        </w:rPr>
        <w:t>和副本均需胶装成册并标明页码</w:t>
      </w:r>
      <w:r>
        <w:rPr>
          <w:rFonts w:hint="eastAsia" w:ascii="宋体" w:hAnsi="宋体" w:eastAsia="宋体" w:cs="Times New Roman"/>
          <w:color w:val="auto"/>
          <w:szCs w:val="21"/>
          <w:highlight w:val="none"/>
        </w:rPr>
        <w:t>，不得采用活页或容易拆解的装订形式。</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.3</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密封袋上须写明：项目名称、供应商名称、项目编号。</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，将不被接受。</w:t>
      </w:r>
    </w:p>
    <w:p>
      <w:pPr>
        <w:spacing w:line="500" w:lineRule="exact"/>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、投标截止时间</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pPr>
        <w:widowControl/>
        <w:spacing w:line="500" w:lineRule="exact"/>
        <w:ind w:firstLine="420" w:firstLineChars="200"/>
        <w:jc w:val="left"/>
        <w:rPr>
          <w:rFonts w:hint="eastAsia" w:ascii="宋体" w:hAnsi="宋体" w:eastAsia="宋体" w:cs="Times New Roman"/>
          <w:color w:val="auto"/>
          <w:szCs w:val="21"/>
          <w:highlight w:val="none"/>
        </w:rPr>
      </w:pPr>
      <w:bookmarkStart w:id="22" w:name="_Toc23598"/>
      <w:bookmarkStart w:id="23" w:name="_Toc479622047"/>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的修改或撤回通知应按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rPr>
          <w:rFonts w:hint="eastAsia" w:ascii="Times New Roman" w:hAnsi="Times New Roman" w:eastAsia="宋体" w:cs="Times New Roman"/>
          <w:color w:val="auto"/>
          <w:szCs w:val="24"/>
          <w:highlight w:val="none"/>
        </w:rPr>
      </w:pPr>
      <w:bookmarkStart w:id="24" w:name="_Toc4481595"/>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（四）开标</w:t>
      </w:r>
      <w:bookmarkEnd w:id="22"/>
      <w:bookmarkEnd w:id="23"/>
      <w:bookmarkEnd w:id="24"/>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lang w:val="en-US" w:eastAsia="zh-CN"/>
        </w:rPr>
        <w:t>19</w:t>
      </w:r>
      <w:r>
        <w:rPr>
          <w:rFonts w:hint="eastAsia" w:ascii="宋体" w:hAnsi="宋体" w:eastAsia="宋体" w:cs="Times New Roman"/>
          <w:b/>
          <w:bCs/>
          <w:color w:val="auto"/>
          <w:szCs w:val="21"/>
          <w:highlight w:val="none"/>
        </w:rPr>
        <w:t>、开标时间和地点：</w:t>
      </w:r>
      <w:r>
        <w:rPr>
          <w:rFonts w:hint="eastAsia" w:ascii="宋体" w:hAnsi="宋体" w:eastAsia="宋体" w:cs="Times New Roman"/>
          <w:color w:val="auto"/>
          <w:szCs w:val="21"/>
          <w:highlight w:val="none"/>
        </w:rPr>
        <w:t>采购单位将在“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须知前附表”约定的时间和地点开标，并邀请监督人员、所有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的法定代表人或个体工商户经营者或其授权委托人按时参加。</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、开标程序</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代表、</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暂时休会，进入评审阶段；</w:t>
      </w:r>
    </w:p>
    <w:p>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bidi="ar"/>
        </w:rPr>
        <w:t>2</w:t>
      </w:r>
      <w:r>
        <w:rPr>
          <w:rFonts w:hint="eastAsia" w:ascii="宋体" w:hAnsi="宋体" w:eastAsia="宋体" w:cs="宋体"/>
          <w:color w:val="auto"/>
          <w:szCs w:val="21"/>
          <w:highlight w:val="none"/>
          <w:lang w:val="en-US" w:eastAsia="zh-CN" w:bidi="ar"/>
        </w:rPr>
        <w:t>0</w:t>
      </w:r>
      <w:r>
        <w:rPr>
          <w:rFonts w:hint="eastAsia" w:ascii="宋体" w:hAnsi="宋体" w:eastAsia="宋体" w:cs="宋体"/>
          <w:color w:val="auto"/>
          <w:szCs w:val="21"/>
          <w:highlight w:val="none"/>
          <w:lang w:bidi="ar"/>
        </w:rPr>
        <w:t>.1.8</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复会，宣布评审结果。</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0</w:t>
      </w:r>
      <w:r>
        <w:rPr>
          <w:rFonts w:hint="eastAsia" w:ascii="宋体" w:hAnsi="宋体" w:eastAsia="宋体" w:cs="Times New Roman"/>
          <w:b/>
          <w:bCs/>
          <w:color w:val="auto"/>
          <w:szCs w:val="21"/>
          <w:highlight w:val="none"/>
        </w:rPr>
        <w:t>.2.1</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val="en-US" w:eastAsia="zh-CN"/>
        </w:rPr>
        <w:t>1</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未按要求参加开标会、未按要求出示</w:t>
      </w:r>
      <w:r>
        <w:rPr>
          <w:rFonts w:hint="eastAsia" w:ascii="宋体" w:hAnsi="宋体" w:eastAsia="宋体" w:cs="Times New Roman"/>
          <w:color w:val="auto"/>
          <w:szCs w:val="21"/>
          <w:highlight w:val="none"/>
          <w:lang w:val="en-US" w:eastAsia="zh-CN"/>
        </w:rPr>
        <w:t>材料</w:t>
      </w:r>
      <w:r>
        <w:rPr>
          <w:rFonts w:hint="eastAsia" w:ascii="宋体" w:hAnsi="宋体" w:eastAsia="宋体" w:cs="Times New Roman"/>
          <w:color w:val="auto"/>
          <w:szCs w:val="21"/>
          <w:highlight w:val="none"/>
        </w:rPr>
        <w:t>供现场查验或经查验不合格的、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份数少于</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.2.2、未按约定格式提供、填写</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内容及质量要求响应表或</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pPr>
        <w:widowControl/>
        <w:numPr>
          <w:ilvl w:val="0"/>
          <w:numId w:val="4"/>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pPr>
        <w:rPr>
          <w:rFonts w:hint="eastAsia"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br w:type="page"/>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r>
        <w:rPr>
          <w:rFonts w:hint="eastAsia" w:ascii="Arial" w:hAnsi="Arial" w:eastAsia="宋体" w:cs="Times New Roman"/>
          <w:b/>
          <w:color w:val="auto"/>
          <w:kern w:val="0"/>
          <w:sz w:val="32"/>
          <w:szCs w:val="20"/>
          <w:highlight w:val="none"/>
          <w:lang w:val="en-US" w:eastAsia="zh-CN" w:bidi="ar-SA"/>
        </w:rPr>
        <w:t>（五）评标</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w:t>
      </w:r>
      <w:r>
        <w:rPr>
          <w:rFonts w:hint="eastAsia" w:ascii="宋体" w:hAnsi="宋体" w:cs="Times New Roman"/>
          <w:b/>
          <w:bCs/>
          <w:color w:val="auto"/>
          <w:szCs w:val="21"/>
          <w:highlight w:val="none"/>
          <w:lang w:val="en-US" w:eastAsia="zh-CN"/>
        </w:rPr>
        <w:t>选</w:t>
      </w:r>
      <w:r>
        <w:rPr>
          <w:rFonts w:hint="eastAsia" w:ascii="宋体" w:hAnsi="宋体" w:eastAsia="宋体" w:cs="Times New Roman"/>
          <w:b/>
          <w:bCs/>
          <w:color w:val="auto"/>
          <w:szCs w:val="21"/>
          <w:highlight w:val="none"/>
        </w:rPr>
        <w:t>委员会</w:t>
      </w:r>
      <w:r>
        <w:rPr>
          <w:rFonts w:hint="eastAsia" w:ascii="宋体" w:hAnsi="宋体" w:eastAsia="宋体" w:cs="Times New Roman"/>
          <w:color w:val="auto"/>
          <w:szCs w:val="21"/>
          <w:highlight w:val="none"/>
        </w:rPr>
        <w:t>（以下简称“评委会”）：评委会依法组建。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最低投标价法</w:t>
      </w:r>
      <w:r>
        <w:rPr>
          <w:rFonts w:hint="eastAsia" w:ascii="宋体" w:hAnsi="宋体" w:eastAsia="宋体" w:cs="宋体"/>
          <w:color w:val="auto"/>
          <w:szCs w:val="21"/>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pPr>
        <w:spacing w:line="5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w:t>
      </w:r>
      <w:r>
        <w:rPr>
          <w:rFonts w:hint="eastAsia" w:ascii="宋体" w:hAnsi="宋体" w:eastAsia="宋体" w:cs="Times New Roman"/>
          <w:b/>
          <w:bCs/>
          <w:color w:val="auto"/>
          <w:szCs w:val="21"/>
          <w:highlight w:val="none"/>
          <w:lang w:val="en-US" w:eastAsia="zh-CN"/>
        </w:rPr>
        <w:t>总</w:t>
      </w:r>
      <w:r>
        <w:rPr>
          <w:rFonts w:hint="eastAsia" w:ascii="宋体" w:hAnsi="宋体" w:eastAsia="宋体" w:cs="Times New Roman"/>
          <w:b/>
          <w:bCs/>
          <w:color w:val="auto"/>
          <w:szCs w:val="21"/>
          <w:highlight w:val="none"/>
        </w:rPr>
        <w:t>报价不得</w:t>
      </w:r>
      <w:r>
        <w:rPr>
          <w:rFonts w:hint="eastAsia" w:ascii="宋体" w:hAnsi="宋体" w:eastAsia="宋体" w:cs="Times New Roman"/>
          <w:b/>
          <w:bCs/>
          <w:color w:val="auto"/>
          <w:szCs w:val="21"/>
          <w:highlight w:val="none"/>
          <w:lang w:eastAsia="zh-CN"/>
        </w:rPr>
        <w:t>高于最高投标限价、</w:t>
      </w:r>
      <w:r>
        <w:rPr>
          <w:rFonts w:hint="eastAsia" w:ascii="宋体" w:hAnsi="宋体" w:eastAsia="宋体" w:cs="Times New Roman"/>
          <w:b/>
          <w:bCs/>
          <w:color w:val="auto"/>
          <w:szCs w:val="21"/>
          <w:highlight w:val="none"/>
          <w:lang w:val="en-US" w:eastAsia="zh-CN"/>
        </w:rPr>
        <w:t>单项报价</w:t>
      </w:r>
      <w:r>
        <w:rPr>
          <w:rFonts w:hint="eastAsia" w:ascii="宋体" w:hAnsi="宋体" w:eastAsia="宋体" w:cs="Times New Roman"/>
          <w:b/>
          <w:bCs/>
          <w:color w:val="auto"/>
          <w:szCs w:val="21"/>
          <w:highlight w:val="none"/>
        </w:rPr>
        <w:t>不得</w:t>
      </w:r>
      <w:r>
        <w:rPr>
          <w:rFonts w:hint="eastAsia" w:ascii="宋体" w:hAnsi="宋体" w:eastAsia="宋体" w:cs="Times New Roman"/>
          <w:b/>
          <w:bCs/>
          <w:color w:val="auto"/>
          <w:szCs w:val="21"/>
          <w:highlight w:val="none"/>
          <w:lang w:eastAsia="zh-CN"/>
        </w:rPr>
        <w:t>高于</w:t>
      </w:r>
      <w:r>
        <w:rPr>
          <w:rFonts w:hint="eastAsia" w:ascii="宋体" w:hAnsi="宋体" w:eastAsia="宋体" w:cs="Times New Roman"/>
          <w:b/>
          <w:bCs/>
          <w:color w:val="auto"/>
          <w:szCs w:val="21"/>
          <w:highlight w:val="none"/>
          <w:lang w:val="en-US" w:eastAsia="zh-CN"/>
        </w:rPr>
        <w:t>单价</w:t>
      </w:r>
      <w:r>
        <w:rPr>
          <w:rFonts w:hint="eastAsia" w:ascii="宋体" w:hAnsi="宋体" w:eastAsia="宋体" w:cs="Times New Roman"/>
          <w:b/>
          <w:bCs/>
          <w:color w:val="auto"/>
          <w:szCs w:val="21"/>
          <w:highlight w:val="none"/>
          <w:lang w:eastAsia="zh-CN"/>
        </w:rPr>
        <w:t>限价</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、报价中包含单价与总价的，应审核总价金额与按单价汇总金额是否一致，若货物报价表单价汇总金额、货物报价表总价、</w:t>
      </w:r>
      <w:r>
        <w:rPr>
          <w:rFonts w:hint="eastAsia" w:ascii="宋体" w:hAnsi="宋体" w:eastAsia="宋体" w:cs="Times New Roman"/>
          <w:color w:val="auto"/>
          <w:szCs w:val="21"/>
          <w:highlight w:val="none"/>
          <w:lang w:eastAsia="zh-CN"/>
        </w:rPr>
        <w:t>参选报价函中报价</w:t>
      </w:r>
      <w:r>
        <w:rPr>
          <w:rFonts w:hint="eastAsia" w:ascii="宋体" w:hAnsi="宋体" w:eastAsia="宋体" w:cs="Times New Roman"/>
          <w:color w:val="auto"/>
          <w:szCs w:val="21"/>
          <w:highlight w:val="none"/>
        </w:rPr>
        <w:t>三者不一致的，视为无效报价。</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、失信核查</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32"/>
          <w:rFonts w:hint="eastAsia" w:ascii="宋体" w:hAnsi="宋体" w:eastAsia="宋体" w:cs="Times New Roman"/>
          <w:color w:val="auto"/>
          <w:szCs w:val="21"/>
          <w:highlight w:val="none"/>
        </w:rPr>
        <w:t>http://www.creditchina.gov.cn/</w:t>
      </w:r>
      <w:r>
        <w:rPr>
          <w:rStyle w:val="32"/>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32"/>
          <w:rFonts w:hint="eastAsia" w:ascii="宋体" w:hAnsi="Times New Roman" w:eastAsia="宋体" w:cs="Times New Roman"/>
          <w:color w:val="auto"/>
          <w:szCs w:val="21"/>
          <w:highlight w:val="none"/>
        </w:rPr>
        <w:t>http://www.ccgp.gov.cn/），</w:t>
      </w:r>
      <w:r>
        <w:rPr>
          <w:rStyle w:val="32"/>
          <w:rFonts w:hint="eastAsia" w:ascii="宋体" w:hAnsi="Times New Roman" w:eastAsia="宋体" w:cs="Times New Roman"/>
          <w:color w:val="auto"/>
          <w:szCs w:val="21"/>
          <w:highlight w:val="none"/>
          <w:u w:val="none"/>
        </w:rPr>
        <w:t>若核查存在</w:t>
      </w:r>
      <w:r>
        <w:rPr>
          <w:rStyle w:val="32"/>
          <w:rFonts w:hint="eastAsia" w:ascii="宋体" w:hAnsi="宋体" w:eastAsia="宋体" w:cs="Times New Roman"/>
          <w:color w:val="auto"/>
          <w:szCs w:val="21"/>
          <w:highlight w:val="none"/>
          <w:u w:val="none"/>
        </w:rPr>
        <w:t>政府采购严重违法</w:t>
      </w:r>
      <w:r>
        <w:rPr>
          <w:rStyle w:val="32"/>
          <w:rFonts w:hint="eastAsia" w:ascii="宋体" w:hAnsi="Times New Roman" w:eastAsia="宋体" w:cs="Times New Roman"/>
          <w:color w:val="auto"/>
          <w:szCs w:val="21"/>
          <w:highlight w:val="none"/>
          <w:u w:val="none"/>
        </w:rPr>
        <w:t>失信名单记录的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w:t>
      </w:r>
      <w:r>
        <w:rPr>
          <w:rStyle w:val="32"/>
          <w:rFonts w:hint="eastAsia" w:ascii="宋体" w:hAnsi="Times New Roman" w:eastAsia="宋体" w:cs="Times New Roman"/>
          <w:color w:val="auto"/>
          <w:szCs w:val="21"/>
          <w:highlight w:val="none"/>
          <w:u w:val="none"/>
          <w:lang w:val="en-US" w:eastAsia="zh-CN"/>
        </w:rPr>
        <w:t>评标委员会</w:t>
      </w:r>
      <w:r>
        <w:rPr>
          <w:rStyle w:val="32"/>
          <w:rFonts w:hint="eastAsia" w:ascii="宋体" w:hAnsi="Times New Roman" w:eastAsia="宋体" w:cs="Times New Roman"/>
          <w:color w:val="auto"/>
          <w:szCs w:val="21"/>
          <w:highlight w:val="none"/>
          <w:u w:val="none"/>
        </w:rPr>
        <w:t>不得将其推荐为中标候选人，依序递补，并再次对递补的</w:t>
      </w:r>
      <w:r>
        <w:rPr>
          <w:rStyle w:val="32"/>
          <w:rFonts w:hint="eastAsia" w:ascii="宋体" w:hAnsi="Times New Roman" w:eastAsia="宋体" w:cs="Times New Roman"/>
          <w:color w:val="auto"/>
          <w:szCs w:val="21"/>
          <w:highlight w:val="none"/>
          <w:u w:val="none"/>
          <w:lang w:eastAsia="zh-CN"/>
        </w:rPr>
        <w:t>参选人</w:t>
      </w:r>
      <w:r>
        <w:rPr>
          <w:rStyle w:val="32"/>
          <w:rFonts w:hint="eastAsia" w:ascii="宋体" w:hAnsi="Times New Roman" w:eastAsia="宋体" w:cs="Times New Roman"/>
          <w:color w:val="auto"/>
          <w:szCs w:val="21"/>
          <w:highlight w:val="none"/>
          <w:u w:val="none"/>
        </w:rPr>
        <w:t>进行核查。</w:t>
      </w:r>
      <w:r>
        <w:rPr>
          <w:rStyle w:val="32"/>
          <w:rFonts w:hint="eastAsia" w:ascii="宋体" w:hAnsi="Times New Roman" w:eastAsia="宋体" w:cs="Times New Roman"/>
          <w:color w:val="auto"/>
          <w:szCs w:val="21"/>
          <w:highlight w:val="none"/>
          <w:u w:val="none"/>
        </w:rPr>
        <w:fldChar w:fldCharType="end"/>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最低价</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报价最低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采取现场随机抽取的方式确定中标候选人排序。</w:t>
      </w:r>
    </w:p>
    <w:p>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家</w:t>
      </w:r>
      <w:r>
        <w:rPr>
          <w:rFonts w:hint="eastAsia" w:ascii="宋体" w:hAnsi="宋体" w:eastAsia="宋体" w:cs="Times New Roman"/>
          <w:color w:val="auto"/>
          <w:szCs w:val="21"/>
          <w:highlight w:val="none"/>
        </w:rPr>
        <w:t>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的报价</w:t>
      </w:r>
      <w:r>
        <w:rPr>
          <w:rFonts w:hint="eastAsia" w:ascii="宋体" w:hAnsi="宋体" w:eastAsia="宋体" w:cs="Times New Roman"/>
          <w:color w:val="auto"/>
          <w:szCs w:val="21"/>
          <w:highlight w:val="none"/>
          <w:lang w:val="en-US" w:eastAsia="zh-CN"/>
        </w:rPr>
        <w:t>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最高投标限价</w:t>
      </w:r>
      <w:r>
        <w:rPr>
          <w:rFonts w:hint="eastAsia" w:ascii="宋体" w:hAnsi="宋体" w:eastAsia="宋体" w:cs="Times New Roman"/>
          <w:color w:val="auto"/>
          <w:szCs w:val="21"/>
          <w:highlight w:val="none"/>
        </w:rPr>
        <w:t>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被拒绝。   </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p>
    <w:p>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auto"/>
          <w:szCs w:val="24"/>
          <w:highlight w:val="none"/>
        </w:rPr>
      </w:pPr>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p>
    <w:p>
      <w:pPr>
        <w:rPr>
          <w:rFonts w:hint="eastAsia" w:ascii="宋体" w:hAnsi="宋体" w:eastAsia="宋体" w:cs="Times New Roman"/>
          <w:b w:val="0"/>
          <w:bCs/>
          <w:color w:val="auto"/>
          <w:szCs w:val="21"/>
          <w:highlight w:val="none"/>
        </w:rPr>
      </w:pPr>
      <w:r>
        <w:rPr>
          <w:rFonts w:hint="eastAsia" w:ascii="宋体" w:hAnsi="宋体" w:eastAsia="宋体" w:cs="Times New Roman"/>
          <w:b w:val="0"/>
          <w:bCs/>
          <w:color w:val="auto"/>
          <w:szCs w:val="21"/>
          <w:highlight w:val="none"/>
        </w:rPr>
        <w:br w:type="page"/>
      </w:r>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r>
        <w:rPr>
          <w:rFonts w:hint="eastAsia" w:ascii="宋体" w:hAnsi="宋体" w:eastAsia="宋体" w:cs="Times New Roman"/>
          <w:b/>
          <w:bCs w:val="0"/>
          <w:color w:val="auto"/>
          <w:kern w:val="0"/>
          <w:sz w:val="32"/>
          <w:szCs w:val="21"/>
          <w:highlight w:val="none"/>
          <w:lang w:val="en-US" w:eastAsia="zh-CN" w:bidi="ar-SA"/>
        </w:rPr>
        <w:t>（六）合同</w:t>
      </w:r>
      <w:r>
        <w:rPr>
          <w:rFonts w:hint="eastAsia" w:ascii="宋体" w:hAnsi="宋体" w:eastAsia="宋体" w:cs="Times New Roman"/>
          <w:b/>
          <w:bCs/>
          <w:color w:val="auto"/>
          <w:kern w:val="0"/>
          <w:sz w:val="32"/>
          <w:szCs w:val="21"/>
          <w:highlight w:val="none"/>
          <w:lang w:val="en-US" w:eastAsia="zh-CN" w:bidi="ar-SA"/>
        </w:rPr>
        <w:t>授予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28.签订合同</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28.1.1、中标人的中标价即为合同价款。</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28.1.2、中标人应在中标通知书发出之日起30日内，根据比选文件和中标人的投标文件</w:t>
      </w:r>
      <w:r>
        <w:rPr>
          <w:rFonts w:hint="eastAsia" w:ascii="宋体" w:hAnsi="宋体" w:cs="Times New Roman"/>
          <w:color w:val="auto"/>
          <w:szCs w:val="21"/>
          <w:highlight w:val="none"/>
          <w:lang w:val="en-US" w:eastAsia="zh-CN"/>
        </w:rPr>
        <w:t>签订</w:t>
      </w:r>
      <w:r>
        <w:rPr>
          <w:rFonts w:hint="eastAsia" w:ascii="宋体" w:hAnsi="宋体" w:eastAsia="宋体" w:cs="Times New Roman"/>
          <w:color w:val="auto"/>
          <w:szCs w:val="21"/>
          <w:highlight w:val="none"/>
        </w:rPr>
        <w:t>书面合同。中标人无正当理由拒签合同,在签订合同时向招标人提出附加条件,或不按照招标文件要求提交履约保证金的，</w:t>
      </w:r>
      <w:r>
        <w:rPr>
          <w:rFonts w:hint="eastAsia" w:ascii="宋体" w:hAnsi="宋体" w:cs="Times New Roman"/>
          <w:color w:val="auto"/>
          <w:szCs w:val="21"/>
          <w:highlight w:val="none"/>
          <w:lang w:val="en-US" w:eastAsia="zh-CN"/>
        </w:rPr>
        <w:t>采购</w:t>
      </w:r>
      <w:r>
        <w:rPr>
          <w:rFonts w:hint="eastAsia" w:ascii="宋体" w:hAnsi="宋体" w:eastAsia="宋体" w:cs="Times New Roman"/>
          <w:color w:val="auto"/>
          <w:szCs w:val="21"/>
          <w:highlight w:val="none"/>
        </w:rPr>
        <w:t>人</w:t>
      </w:r>
      <w:r>
        <w:rPr>
          <w:rFonts w:hint="eastAsia" w:ascii="宋体" w:hAnsi="宋体" w:cs="Times New Roman"/>
          <w:color w:val="auto"/>
          <w:szCs w:val="21"/>
          <w:highlight w:val="none"/>
          <w:lang w:val="en-US" w:eastAsia="zh-CN"/>
        </w:rPr>
        <w:t>有权</w:t>
      </w:r>
      <w:r>
        <w:rPr>
          <w:rFonts w:hint="eastAsia" w:ascii="宋体" w:hAnsi="宋体" w:eastAsia="宋体" w:cs="Times New Roman"/>
          <w:color w:val="auto"/>
          <w:szCs w:val="21"/>
          <w:highlight w:val="none"/>
        </w:rPr>
        <w:t>取消其中标资格。</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可以按照评标委员会提出的中标候选人名单排序依次确定其他中标候选人为中标人，或重新组织采购。</w:t>
      </w:r>
    </w:p>
    <w:p>
      <w:pPr>
        <w:widowControl/>
        <w:spacing w:line="500" w:lineRule="exact"/>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bookmarkEnd w:id="11"/>
    <w:p>
      <w:pPr>
        <w:pStyle w:val="2"/>
        <w:numPr>
          <w:ilvl w:val="0"/>
          <w:numId w:val="2"/>
        </w:numPr>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货物需求及技术要求</w:t>
      </w:r>
      <w:bookmarkEnd w:id="12"/>
      <w:bookmarkEnd w:id="13"/>
    </w:p>
    <w:p>
      <w:pPr>
        <w:pageBreakBefore w:val="0"/>
        <w:numPr>
          <w:ilvl w:val="0"/>
          <w:numId w:val="0"/>
        </w:numPr>
        <w:suppressAutoHyphens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highlight w:val="none"/>
          <w:lang w:val="en-US" w:eastAsia="zh-CN" w:bidi="ar-SA"/>
        </w:rPr>
        <w:t>一、</w:t>
      </w:r>
      <w:r>
        <w:rPr>
          <w:rFonts w:hint="eastAsia" w:asciiTheme="majorEastAsia" w:hAnsiTheme="majorEastAsia" w:eastAsiaTheme="majorEastAsia" w:cstheme="majorEastAsia"/>
          <w:b/>
          <w:bCs/>
          <w:color w:val="auto"/>
          <w:sz w:val="21"/>
          <w:szCs w:val="21"/>
          <w:highlight w:val="none"/>
          <w:lang w:eastAsia="zh-CN"/>
        </w:rPr>
        <w:t>货物需求：</w:t>
      </w:r>
    </w:p>
    <w:p>
      <w:pPr>
        <w:pageBreakBefore w:val="0"/>
        <w:widowControl/>
        <w:numPr>
          <w:ilvl w:val="0"/>
          <w:numId w:val="0"/>
        </w:numPr>
        <w:suppressAutoHyphens w:val="0"/>
        <w:kinsoku/>
        <w:overflowPunct/>
        <w:bidi w:val="0"/>
        <w:spacing w:beforeAutospacing="0" w:afterAutospacing="0" w:line="480" w:lineRule="auto"/>
        <w:ind w:left="0" w:leftChars="0" w:right="0" w:rightChars="0"/>
        <w:jc w:val="left"/>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1、采购需求及限价如下：</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2770"/>
        <w:gridCol w:w="1322"/>
        <w:gridCol w:w="784"/>
        <w:gridCol w:w="1498"/>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blHeader/>
          <w:jc w:val="center"/>
        </w:trPr>
        <w:tc>
          <w:tcPr>
            <w:tcW w:w="80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材 料</w:t>
            </w:r>
          </w:p>
        </w:tc>
        <w:tc>
          <w:tcPr>
            <w:tcW w:w="149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规格</w:t>
            </w:r>
          </w:p>
        </w:tc>
        <w:tc>
          <w:tcPr>
            <w:tcW w:w="71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暂估数量</w:t>
            </w:r>
          </w:p>
        </w:tc>
        <w:tc>
          <w:tcPr>
            <w:tcW w:w="42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单位</w:t>
            </w:r>
          </w:p>
        </w:tc>
        <w:tc>
          <w:tcPr>
            <w:tcW w:w="806"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含 1 %税</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单价（元）</w:t>
            </w:r>
          </w:p>
        </w:tc>
        <w:tc>
          <w:tcPr>
            <w:tcW w:w="764"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含 1 %税</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毛鹃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708.40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70.65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50048.46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金边黄杨</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224.00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38.57</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8639.68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二月兰</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杯苗，高15-20cm,64杯/m2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526.40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45.98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24203.87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波斯菊</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播种，25g/m2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1727.60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6927.68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石竹</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1341.90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53.38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71630.62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柳叶马鞭草</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杯苗，高15-20cm,64杯/m2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1948.80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43.51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84792.29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金鸡菊</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播种，25g/m2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2130.10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8541.70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金鸡菊</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杯苗，高15-20cm,64杯/m2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362.60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43.51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15776.73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紫薇</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胸径8.1-10cm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82</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210.15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17232.3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大叶黄杨球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蓬径101-150cm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棵</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48.95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金森女贞</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341.04</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28.71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9791.26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千日红</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2874.90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41.05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118014.65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百日菊</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播种，25g/m2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3397.45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13623.77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美女樱</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高15-20cm,64丛/m2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3251.08</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28.70</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93306.00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美丽月见草</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播种，25g/m2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7135.45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3.83</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27328.77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美人蕉</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882.00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30.18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26618.76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大叶黄杨</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167.86</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33.64</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5646.81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葱兰</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1737.75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30.18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52445.30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兰花三七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3691.45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30.18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111407.96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金丝桃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高20-30cm,49株/m2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83.16</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26.24</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金丝桃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高35-40cm,36株/m2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61.60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26.24</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1616.38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红花酢酱草</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高15-20cm,64株/m2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13486</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24.76</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333913.36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金桂</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高301-350cm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34</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259.55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8824.70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银杏</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胸径12.1-10cm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249.67</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1997.36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花石榴</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（高201-250cm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86.79</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694.32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鸡爪槭</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胸径8.1-10cm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456.92</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3655.36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榉树</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胸径14.1-16cm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802.30</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8023.00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乌桕</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胸径12.1-14cm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249.60</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6240.00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香樟</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胸径14.1-16cm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358.29</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5732.64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红叶石楠</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高40-45cm,49株/m2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825.23</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45.98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37944.08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高杆红叶石楠</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胸径12.1-14cm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25</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333.50</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8337.50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黄山栾树</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胸径12.1-14cm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308.84</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6485.64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晚樱</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胸径8.1-10cm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83</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210.09</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17437.47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海桐球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蓬径121-150cm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56.69</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2040.84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海桐</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高40-50cm,49株/m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404</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45.97</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18571.88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毛白杜鹃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470.40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70.65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33233.76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金森女贞球</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蓬径121-150cm</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44</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40.72</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1791.68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小叶桅子</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高35-40cm,49株/m2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324.87</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41.05</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13335.91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花叶络石</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蓬径41-60cm，49株/m2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350.42</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53.38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18705.42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南天竹</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高40-50cm,49株/m2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163.38</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45.98</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7512.21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茶梅</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高31-35cm,49株/m2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87.50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36.11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3159.63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丰花月季</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高20-30cm,49株/m2</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80.50</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43.51</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3502.56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马尼拉（满铺）</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46826.61</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7.57</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354477.44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80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2" w:rightChars="-1"/>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种植土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2" w:rightChars="-1"/>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rPr>
              <w:t>（含基肥）</w:t>
            </w:r>
          </w:p>
        </w:tc>
        <w:tc>
          <w:tcPr>
            <w:tcW w:w="1492" w:type="pct"/>
            <w:noWrap w:val="0"/>
            <w:vAlign w:val="center"/>
          </w:tcPr>
          <w:p>
            <w:pPr>
              <w:keepNext w:val="0"/>
              <w:keepLines w:val="0"/>
              <w:suppressLineNumbers w:val="0"/>
              <w:spacing w:before="0" w:beforeAutospacing="0" w:after="0" w:afterAutospacing="0" w:line="500" w:lineRule="exact"/>
              <w:ind w:left="0" w:right="-2" w:rightChars="-1"/>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lang w:val="en-US" w:eastAsia="zh-CN"/>
              </w:rPr>
              <w:t>/</w:t>
            </w:r>
          </w:p>
        </w:tc>
        <w:tc>
          <w:tcPr>
            <w:tcW w:w="71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20449.37</w:t>
            </w:r>
          </w:p>
        </w:tc>
        <w:tc>
          <w:tcPr>
            <w:tcW w:w="42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m3</w:t>
            </w:r>
          </w:p>
        </w:tc>
        <w:tc>
          <w:tcPr>
            <w:tcW w:w="80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20.52</w:t>
            </w:r>
          </w:p>
        </w:tc>
        <w:tc>
          <w:tcPr>
            <w:tcW w:w="764"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419621.07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0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投标限价</w:t>
            </w:r>
          </w:p>
        </w:tc>
        <w:tc>
          <w:tcPr>
            <w:tcW w:w="3433" w:type="pct"/>
            <w:gridSpan w:val="4"/>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both"/>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大写：</w:t>
            </w:r>
            <w:r>
              <w:rPr>
                <w:rFonts w:hint="eastAsia" w:asciiTheme="majorEastAsia" w:hAnsiTheme="majorEastAsia" w:eastAsiaTheme="majorEastAsia" w:cstheme="majorEastAsia"/>
                <w:b/>
                <w:bCs/>
                <w:color w:val="auto"/>
                <w:sz w:val="21"/>
                <w:szCs w:val="21"/>
                <w:highlight w:val="none"/>
                <w:vertAlign w:val="baseline"/>
                <w:lang w:val="en-US" w:eastAsia="zh-CN"/>
              </w:rPr>
              <w:t>贰佰零陆万玖仟肆佰壹拾捌元肆角肆分</w:t>
            </w:r>
          </w:p>
        </w:tc>
        <w:tc>
          <w:tcPr>
            <w:tcW w:w="764"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i w:val="0"/>
                <w:iCs w:val="0"/>
                <w:color w:val="auto"/>
                <w:kern w:val="0"/>
                <w:sz w:val="22"/>
                <w:szCs w:val="22"/>
                <w:highlight w:val="none"/>
                <w:u w:val="none"/>
                <w:lang w:val="en-US" w:eastAsia="zh-CN" w:bidi="ar"/>
              </w:rPr>
              <w:t>2069418.44元</w:t>
            </w:r>
          </w:p>
        </w:tc>
      </w:tr>
    </w:tbl>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注：1、参选人</w:t>
      </w:r>
      <w:r>
        <w:rPr>
          <w:rFonts w:hint="eastAsia" w:asciiTheme="majorEastAsia" w:hAnsiTheme="majorEastAsia" w:eastAsiaTheme="majorEastAsia" w:cstheme="majorEastAsia"/>
          <w:b/>
          <w:bCs/>
          <w:color w:val="auto"/>
          <w:sz w:val="21"/>
          <w:szCs w:val="21"/>
          <w:highlight w:val="none"/>
        </w:rPr>
        <w:t>报价不得</w:t>
      </w:r>
      <w:r>
        <w:rPr>
          <w:rFonts w:hint="eastAsia" w:asciiTheme="majorEastAsia" w:hAnsiTheme="majorEastAsia" w:eastAsiaTheme="majorEastAsia" w:cstheme="majorEastAsia"/>
          <w:b/>
          <w:bCs/>
          <w:color w:val="auto"/>
          <w:sz w:val="21"/>
          <w:szCs w:val="21"/>
          <w:highlight w:val="none"/>
          <w:lang w:eastAsia="zh-CN"/>
        </w:rPr>
        <w:t>高于最高投标限价，</w:t>
      </w:r>
      <w:r>
        <w:rPr>
          <w:rFonts w:hint="eastAsia" w:asciiTheme="majorEastAsia" w:hAnsiTheme="majorEastAsia" w:eastAsiaTheme="majorEastAsia" w:cstheme="majorEastAsia"/>
          <w:b/>
          <w:bCs/>
          <w:color w:val="auto"/>
          <w:sz w:val="21"/>
          <w:szCs w:val="21"/>
          <w:highlight w:val="none"/>
        </w:rPr>
        <w:t>否则为无效报价</w:t>
      </w:r>
      <w:r>
        <w:rPr>
          <w:rFonts w:hint="eastAsia" w:asciiTheme="majorEastAsia" w:hAnsiTheme="majorEastAsia" w:eastAsiaTheme="majorEastAsia" w:cstheme="majorEastAsia"/>
          <w:b/>
          <w:bCs/>
          <w:color w:val="auto"/>
          <w:sz w:val="21"/>
          <w:szCs w:val="21"/>
          <w:highlight w:val="none"/>
          <w:lang w:eastAsia="zh-CN"/>
        </w:rPr>
        <w:t>。</w:t>
      </w:r>
    </w:p>
    <w:p>
      <w:pPr>
        <w:pageBreakBefore w:val="0"/>
        <w:kinsoku/>
        <w:overflowPunct/>
        <w:bidi w:val="0"/>
        <w:spacing w:beforeAutospacing="0" w:afterAutospacing="0" w:line="480" w:lineRule="auto"/>
        <w:ind w:left="0" w:leftChars="0" w:right="0" w:rightChars="0" w:firstLine="422" w:firstLineChars="20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2、投标报价包含将合格产品送至招标工程项目所在地招标人指定地点的所有费用，包括但不限于材料费、装车费、运输费、保险费、利润、税费（增值税1%）及其他各种费用。</w:t>
      </w:r>
    </w:p>
    <w:p>
      <w:pPr>
        <w:pStyle w:val="8"/>
        <w:pageBreakBefore w:val="0"/>
        <w:numPr>
          <w:ilvl w:val="0"/>
          <w:numId w:val="0"/>
        </w:numPr>
        <w:kinsoku/>
        <w:overflowPunct/>
        <w:bidi w:val="0"/>
        <w:spacing w:before="0" w:beforeAutospacing="0" w:afterAutospacing="0" w:line="480" w:lineRule="auto"/>
        <w:ind w:left="0" w:leftChars="0" w:right="0" w:rightChars="0" w:firstLine="422" w:firstLineChars="20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kern w:val="2"/>
          <w:sz w:val="21"/>
          <w:szCs w:val="21"/>
          <w:highlight w:val="none"/>
          <w:lang w:val="en-US" w:eastAsia="zh-CN" w:bidi="ar-SA"/>
        </w:rPr>
        <w:t>3、</w:t>
      </w:r>
      <w:r>
        <w:rPr>
          <w:rFonts w:hint="eastAsia" w:asciiTheme="majorEastAsia" w:hAnsiTheme="majorEastAsia" w:eastAsiaTheme="majorEastAsia" w:cstheme="majorEastAsia"/>
          <w:b/>
          <w:bCs/>
          <w:color w:val="auto"/>
          <w:sz w:val="21"/>
          <w:szCs w:val="21"/>
          <w:highlight w:val="none"/>
          <w:lang w:val="en-US" w:eastAsia="zh-CN"/>
        </w:rPr>
        <w:t>报价</w:t>
      </w:r>
      <w:r>
        <w:rPr>
          <w:rFonts w:hint="eastAsia" w:asciiTheme="majorEastAsia" w:hAnsiTheme="majorEastAsia" w:eastAsiaTheme="majorEastAsia" w:cstheme="majorEastAsia"/>
          <w:b/>
          <w:bCs/>
          <w:color w:val="auto"/>
          <w:sz w:val="21"/>
          <w:szCs w:val="21"/>
          <w:highlight w:val="none"/>
        </w:rPr>
        <w:t>保留两位小数，小数点后第三位四舍五入</w:t>
      </w:r>
      <w:r>
        <w:rPr>
          <w:rFonts w:hint="eastAsia" w:asciiTheme="majorEastAsia" w:hAnsiTheme="majorEastAsia" w:eastAsiaTheme="majorEastAsia" w:cstheme="majorEastAsia"/>
          <w:b/>
          <w:bCs/>
          <w:color w:val="auto"/>
          <w:sz w:val="21"/>
          <w:szCs w:val="21"/>
          <w:highlight w:val="none"/>
          <w:lang w:eastAsia="zh-CN"/>
        </w:rPr>
        <w:t>。</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4、产品价格变动风险承担：投标人承担。</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5、采购表数量为暂估量，具体以实际供货要求为准。</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6、其它要求：苗木规格详见上表规格要求</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lang w:val="en-US" w:eastAsia="zh-CN"/>
        </w:rPr>
      </w:pPr>
      <w:bookmarkStart w:id="25" w:name="_Toc26873"/>
      <w:r>
        <w:rPr>
          <w:rFonts w:hint="default" w:ascii="Times New Roman" w:hAnsi="Times New Roman" w:eastAsia="仿宋" w:cs="Times New Roman"/>
          <w:b w:val="0"/>
          <w:bCs w:val="0"/>
          <w:color w:val="auto"/>
          <w:spacing w:val="0"/>
          <w:sz w:val="21"/>
          <w:szCs w:val="21"/>
          <w:highlight w:val="none"/>
          <w:lang w:val="en-US" w:eastAsia="zh-CN"/>
        </w:rPr>
        <w:br w:type="page"/>
      </w:r>
    </w:p>
    <w:p>
      <w:pPr>
        <w:pStyle w:val="2"/>
        <w:spacing w:beforeLines="0" w:afterLines="0"/>
        <w:jc w:val="center"/>
        <w:rPr>
          <w:rFonts w:hint="eastAsia"/>
          <w:color w:val="auto"/>
          <w:sz w:val="32"/>
          <w:szCs w:val="32"/>
          <w:highlight w:val="none"/>
        </w:rPr>
      </w:pPr>
      <w:r>
        <w:rPr>
          <w:rFonts w:hint="eastAsia" w:ascii="Arial" w:hAnsi="Arial"/>
          <w:color w:val="auto"/>
          <w:kern w:val="2"/>
          <w:sz w:val="32"/>
          <w:szCs w:val="32"/>
          <w:highlight w:val="none"/>
        </w:rPr>
        <w:t>第四章</w:t>
      </w:r>
      <w:r>
        <w:rPr>
          <w:rFonts w:ascii="Arial" w:hAnsi="Arial"/>
          <w:color w:val="auto"/>
          <w:kern w:val="2"/>
          <w:sz w:val="32"/>
          <w:szCs w:val="32"/>
          <w:highlight w:val="none"/>
        </w:rPr>
        <w:t xml:space="preserve">     </w:t>
      </w:r>
      <w:r>
        <w:rPr>
          <w:rFonts w:hint="eastAsia"/>
          <w:color w:val="auto"/>
          <w:sz w:val="32"/>
          <w:szCs w:val="32"/>
          <w:highlight w:val="none"/>
        </w:rPr>
        <w:t>合同文本及主要条款</w:t>
      </w: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8"/>
          <w:szCs w:val="28"/>
          <w:highlight w:val="none"/>
        </w:rPr>
      </w:pP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8"/>
          <w:szCs w:val="28"/>
          <w:highlight w:val="none"/>
        </w:rPr>
      </w:pP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1"/>
          <w:szCs w:val="21"/>
          <w:highlight w:val="none"/>
        </w:rPr>
      </w:pP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1"/>
          <w:szCs w:val="21"/>
          <w:highlight w:val="none"/>
        </w:rPr>
      </w:pP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1"/>
          <w:szCs w:val="21"/>
          <w:highlight w:val="none"/>
        </w:rPr>
      </w:pPr>
    </w:p>
    <w:p>
      <w:pPr>
        <w:pageBreakBefore w:val="0"/>
        <w:widowControl w:val="0"/>
        <w:numPr>
          <w:ilvl w:val="0"/>
          <w:numId w:val="0"/>
        </w:numPr>
        <w:kinsoku/>
        <w:overflowPunct/>
        <w:bidi w:val="0"/>
        <w:spacing w:beforeAutospacing="0" w:afterAutospacing="0" w:line="480" w:lineRule="auto"/>
        <w:ind w:left="0" w:leftChars="0" w:right="0" w:rightChars="0"/>
        <w:jc w:val="both"/>
        <w:rPr>
          <w:rFonts w:hint="default" w:ascii="Times New Roman" w:hAnsi="Times New Roman" w:eastAsia="仿宋" w:cs="Times New Roman"/>
          <w:color w:val="auto"/>
          <w:sz w:val="21"/>
          <w:szCs w:val="21"/>
          <w:highlight w:val="none"/>
        </w:rPr>
      </w:pPr>
    </w:p>
    <w:bookmarkEnd w:id="25"/>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center"/>
        <w:textAlignment w:val="auto"/>
        <w:rPr>
          <w:rFonts w:hint="default" w:ascii="Times New Roman" w:hAnsi="Times New Roman" w:eastAsia="仿宋" w:cs="Times New Roman"/>
          <w:b/>
          <w:bCs/>
          <w:color w:val="auto"/>
          <w:sz w:val="36"/>
          <w:szCs w:val="36"/>
          <w:highlight w:val="none"/>
        </w:rPr>
      </w:pPr>
      <w:bookmarkStart w:id="26" w:name="_Toc25197"/>
      <w:r>
        <w:rPr>
          <w:rFonts w:hint="default" w:ascii="Times New Roman" w:hAnsi="Times New Roman" w:eastAsia="仿宋" w:cs="Times New Roman"/>
          <w:b/>
          <w:bCs w:val="0"/>
          <w:color w:val="auto"/>
          <w:sz w:val="36"/>
          <w:szCs w:val="36"/>
          <w:highlight w:val="none"/>
          <w:u w:val="single"/>
        </w:rPr>
        <w:t xml:space="preserve">              </w:t>
      </w:r>
      <w:r>
        <w:rPr>
          <w:rFonts w:hint="default" w:ascii="Times New Roman" w:hAnsi="Times New Roman" w:eastAsia="仿宋" w:cs="Times New Roman"/>
          <w:b/>
          <w:bCs w:val="0"/>
          <w:color w:val="auto"/>
          <w:sz w:val="36"/>
          <w:szCs w:val="36"/>
          <w:highlight w:val="none"/>
        </w:rPr>
        <w:t>工程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center"/>
        <w:textAlignment w:val="auto"/>
        <w:rPr>
          <w:rFonts w:hint="default" w:ascii="Times New Roman" w:hAnsi="Times New Roman" w:eastAsia="仿宋" w:cs="Times New Roman"/>
          <w:b/>
          <w:bCs/>
          <w:color w:val="auto"/>
          <w:sz w:val="36"/>
          <w:szCs w:val="36"/>
          <w:highlight w:val="none"/>
        </w:rPr>
      </w:pPr>
      <w:r>
        <w:rPr>
          <w:rFonts w:hint="default" w:ascii="Times New Roman" w:hAnsi="Times New Roman" w:eastAsia="仿宋" w:cs="Times New Roman"/>
          <w:b/>
          <w:bCs/>
          <w:color w:val="auto"/>
          <w:sz w:val="36"/>
          <w:szCs w:val="36"/>
          <w:highlight w:val="none"/>
        </w:rPr>
        <w:t>材料供应合同</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723" w:firstLineChars="200"/>
        <w:textAlignment w:val="auto"/>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t xml:space="preserve">甲 </w:t>
      </w:r>
      <w:r>
        <w:rPr>
          <w:rFonts w:hint="default" w:ascii="Times New Roman" w:hAnsi="Times New Roman" w:eastAsia="仿宋" w:cs="Times New Roman"/>
          <w:b/>
          <w:color w:val="auto"/>
          <w:sz w:val="36"/>
          <w:szCs w:val="36"/>
          <w:highlight w:val="none"/>
          <w:lang w:val="en-US" w:eastAsia="zh-CN"/>
        </w:rPr>
        <w:t xml:space="preserve"> </w:t>
      </w:r>
      <w:r>
        <w:rPr>
          <w:rFonts w:hint="default" w:ascii="Times New Roman" w:hAnsi="Times New Roman" w:eastAsia="仿宋" w:cs="Times New Roman"/>
          <w:b/>
          <w:color w:val="auto"/>
          <w:sz w:val="36"/>
          <w:szCs w:val="36"/>
          <w:highlight w:val="none"/>
        </w:rPr>
        <w:t xml:space="preserve">  方：</w:t>
      </w:r>
      <w:r>
        <w:rPr>
          <w:rFonts w:hint="default" w:ascii="Times New Roman" w:hAnsi="Times New Roman" w:eastAsia="仿宋" w:cs="Times New Roman"/>
          <w:b/>
          <w:color w:val="auto"/>
          <w:sz w:val="36"/>
          <w:szCs w:val="36"/>
          <w:highlight w:val="none"/>
          <w:u w:val="single"/>
        </w:rPr>
        <w:t>安徽路达公路工程有限责任公司</w:t>
      </w:r>
      <w:r>
        <w:rPr>
          <w:rFonts w:hint="default" w:ascii="Times New Roman" w:hAnsi="Times New Roman" w:eastAsia="仿宋" w:cs="Times New Roman"/>
          <w:b/>
          <w:color w:val="auto"/>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723" w:firstLineChars="200"/>
        <w:textAlignment w:val="auto"/>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rPr>
        <w:t xml:space="preserve">乙  </w:t>
      </w:r>
      <w:r>
        <w:rPr>
          <w:rFonts w:hint="default" w:ascii="Times New Roman" w:hAnsi="Times New Roman" w:eastAsia="仿宋" w:cs="Times New Roman"/>
          <w:b/>
          <w:color w:val="auto"/>
          <w:sz w:val="36"/>
          <w:szCs w:val="36"/>
          <w:highlight w:val="none"/>
          <w:lang w:val="en-US" w:eastAsia="zh-CN"/>
        </w:rPr>
        <w:t xml:space="preserve"> </w:t>
      </w:r>
      <w:r>
        <w:rPr>
          <w:rFonts w:hint="default" w:ascii="Times New Roman" w:hAnsi="Times New Roman" w:eastAsia="仿宋" w:cs="Times New Roman"/>
          <w:b/>
          <w:color w:val="auto"/>
          <w:sz w:val="36"/>
          <w:szCs w:val="36"/>
          <w:highlight w:val="none"/>
        </w:rPr>
        <w:t xml:space="preserve"> 方：</w:t>
      </w:r>
      <w:r>
        <w:rPr>
          <w:rFonts w:hint="default" w:ascii="Times New Roman" w:hAnsi="Times New Roman" w:eastAsia="仿宋" w:cs="Times New Roman"/>
          <w:b/>
          <w:color w:val="auto"/>
          <w:sz w:val="36"/>
          <w:szCs w:val="36"/>
          <w:highlight w:val="none"/>
          <w:u w:val="single"/>
        </w:rPr>
        <w:t xml:space="preserve">          </w:t>
      </w:r>
      <w:r>
        <w:rPr>
          <w:rFonts w:hint="default" w:ascii="Times New Roman" w:hAnsi="Times New Roman" w:eastAsia="仿宋" w:cs="Times New Roman"/>
          <w:b/>
          <w:color w:val="auto"/>
          <w:sz w:val="36"/>
          <w:szCs w:val="36"/>
          <w:highlight w:val="none"/>
          <w:u w:val="single"/>
          <w:lang w:val="en-US" w:eastAsia="zh-CN"/>
        </w:rPr>
        <w:t xml:space="preserve">           </w:t>
      </w:r>
      <w:r>
        <w:rPr>
          <w:rFonts w:hint="default" w:ascii="Times New Roman" w:hAnsi="Times New Roman" w:eastAsia="仿宋" w:cs="Times New Roman"/>
          <w:b/>
          <w:color w:val="auto"/>
          <w:sz w:val="36"/>
          <w:szCs w:val="36"/>
          <w:highlight w:val="none"/>
          <w:u w:val="single"/>
        </w:rPr>
        <w:t xml:space="preserve">        </w:t>
      </w:r>
      <w:r>
        <w:rPr>
          <w:rFonts w:hint="default" w:ascii="Times New Roman" w:hAnsi="Times New Roman" w:eastAsia="仿宋" w:cs="Times New Roman"/>
          <w:b/>
          <w:color w:val="auto"/>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723" w:firstLineChars="200"/>
        <w:textAlignment w:val="auto"/>
        <w:rPr>
          <w:rFonts w:hint="default" w:ascii="Times New Roman" w:hAnsi="Times New Roman" w:eastAsia="仿宋" w:cs="Times New Roman"/>
          <w:b/>
          <w:color w:val="auto"/>
          <w:sz w:val="36"/>
          <w:szCs w:val="36"/>
          <w:highlight w:val="none"/>
        </w:rPr>
      </w:pPr>
      <w:r>
        <w:rPr>
          <w:rFonts w:hint="default" w:ascii="Times New Roman" w:hAnsi="Times New Roman" w:eastAsia="仿宋" w:cs="Times New Roman"/>
          <w:b/>
          <w:color w:val="auto"/>
          <w:sz w:val="36"/>
          <w:szCs w:val="36"/>
          <w:highlight w:val="none"/>
          <w:lang w:val="en-US"/>
        </w:rPr>
        <w:t>签订地点</w:t>
      </w:r>
      <w:r>
        <w:rPr>
          <w:rFonts w:hint="default" w:ascii="Times New Roman" w:hAnsi="Times New Roman" w:eastAsia="仿宋" w:cs="Times New Roman"/>
          <w:b/>
          <w:color w:val="auto"/>
          <w:sz w:val="36"/>
          <w:szCs w:val="36"/>
          <w:highlight w:val="none"/>
        </w:rPr>
        <w:t>：</w:t>
      </w:r>
      <w:r>
        <w:rPr>
          <w:rFonts w:hint="default" w:ascii="Times New Roman" w:hAnsi="Times New Roman" w:eastAsia="仿宋" w:cs="Times New Roman"/>
          <w:b/>
          <w:color w:val="auto"/>
          <w:sz w:val="36"/>
          <w:szCs w:val="36"/>
          <w:highlight w:val="none"/>
          <w:u w:val="single"/>
        </w:rPr>
        <w:t xml:space="preserve">          </w:t>
      </w:r>
      <w:r>
        <w:rPr>
          <w:rFonts w:hint="default" w:ascii="Times New Roman" w:hAnsi="Times New Roman" w:eastAsia="仿宋" w:cs="Times New Roman"/>
          <w:b/>
          <w:color w:val="auto"/>
          <w:sz w:val="36"/>
          <w:szCs w:val="36"/>
          <w:highlight w:val="none"/>
          <w:u w:val="single"/>
          <w:lang w:val="en-US" w:eastAsia="zh-CN"/>
        </w:rPr>
        <w:t xml:space="preserve">           </w:t>
      </w:r>
      <w:r>
        <w:rPr>
          <w:rFonts w:hint="default" w:ascii="Times New Roman" w:hAnsi="Times New Roman" w:eastAsia="仿宋" w:cs="Times New Roman"/>
          <w:b/>
          <w:color w:val="auto"/>
          <w:sz w:val="36"/>
          <w:szCs w:val="36"/>
          <w:highlight w:val="none"/>
          <w:u w:val="single"/>
        </w:rPr>
        <w:t xml:space="preserve">        </w:t>
      </w:r>
      <w:r>
        <w:rPr>
          <w:rFonts w:hint="default" w:ascii="Times New Roman" w:hAnsi="Times New Roman" w:eastAsia="仿宋" w:cs="Times New Roman"/>
          <w:b/>
          <w:color w:val="auto"/>
          <w:sz w:val="36"/>
          <w:szCs w:val="36"/>
          <w:highlight w:val="none"/>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723" w:firstLineChars="200"/>
        <w:textAlignment w:val="auto"/>
        <w:rPr>
          <w:rFonts w:hint="default" w:ascii="Times New Roman" w:hAnsi="Times New Roman" w:eastAsia="仿宋" w:cs="Times New Roman"/>
          <w:b/>
          <w:color w:val="auto"/>
          <w:sz w:val="36"/>
          <w:szCs w:val="36"/>
          <w:highlight w:val="none"/>
          <w:lang w:val="en-US"/>
        </w:rPr>
      </w:pPr>
      <w:r>
        <w:rPr>
          <w:rFonts w:hint="default" w:ascii="Times New Roman" w:hAnsi="Times New Roman" w:eastAsia="仿宋" w:cs="Times New Roman"/>
          <w:b/>
          <w:color w:val="auto"/>
          <w:sz w:val="36"/>
          <w:szCs w:val="36"/>
          <w:highlight w:val="none"/>
          <w:lang w:val="en-US"/>
        </w:rPr>
        <w:t>签订日期：</w:t>
      </w:r>
      <w:r>
        <w:rPr>
          <w:rFonts w:hint="default" w:ascii="Times New Roman" w:hAnsi="Times New Roman" w:eastAsia="仿宋" w:cs="Times New Roman"/>
          <w:b/>
          <w:color w:val="auto"/>
          <w:sz w:val="36"/>
          <w:szCs w:val="36"/>
          <w:highlight w:val="none"/>
          <w:u w:val="single"/>
        </w:rPr>
        <w:t xml:space="preserve">          </w:t>
      </w:r>
      <w:r>
        <w:rPr>
          <w:rFonts w:hint="default" w:ascii="Times New Roman" w:hAnsi="Times New Roman" w:eastAsia="仿宋" w:cs="Times New Roman"/>
          <w:b/>
          <w:color w:val="auto"/>
          <w:sz w:val="36"/>
          <w:szCs w:val="36"/>
          <w:highlight w:val="none"/>
          <w:u w:val="single"/>
          <w:lang w:val="en-US" w:eastAsia="zh-CN"/>
        </w:rPr>
        <w:t xml:space="preserve">           </w:t>
      </w:r>
      <w:r>
        <w:rPr>
          <w:rFonts w:hint="default" w:ascii="Times New Roman" w:hAnsi="Times New Roman" w:eastAsia="仿宋" w:cs="Times New Roman"/>
          <w:b/>
          <w:color w:val="auto"/>
          <w:sz w:val="36"/>
          <w:szCs w:val="36"/>
          <w:highlight w:val="none"/>
          <w:u w:val="single"/>
        </w:rPr>
        <w:t xml:space="preserve">        </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1"/>
          <w:szCs w:val="21"/>
          <w:highlight w:val="none"/>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甲  方：</w:t>
      </w:r>
      <w:r>
        <w:rPr>
          <w:rFonts w:hint="default" w:ascii="Times New Roman" w:hAnsi="Times New Roman" w:eastAsia="仿宋" w:cs="Times New Roman"/>
          <w:color w:val="auto"/>
          <w:sz w:val="21"/>
          <w:szCs w:val="21"/>
          <w:highlight w:val="none"/>
          <w:u w:val="single"/>
          <w:lang w:eastAsia="zh-CN"/>
        </w:rPr>
        <w:t>安徽路达公路工程有限责任公司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乙  方：</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2"/>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因</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工程建设需求，依照平等互利的原则，经甲、乙双方协商，根据《</w:t>
      </w:r>
      <w:r>
        <w:rPr>
          <w:rFonts w:hint="default" w:ascii="Times New Roman" w:hAnsi="Times New Roman" w:eastAsia="仿宋" w:cs="Times New Roman"/>
          <w:color w:val="auto"/>
          <w:sz w:val="21"/>
          <w:szCs w:val="21"/>
          <w:highlight w:val="none"/>
          <w:lang w:val="en-US" w:eastAsia="zh-CN"/>
        </w:rPr>
        <w:t>中华人民共和国民法典</w:t>
      </w:r>
      <w:r>
        <w:rPr>
          <w:rFonts w:hint="default" w:ascii="Times New Roman" w:hAnsi="Times New Roman" w:eastAsia="仿宋" w:cs="Times New Roman"/>
          <w:color w:val="auto"/>
          <w:sz w:val="21"/>
          <w:szCs w:val="21"/>
          <w:highlight w:val="none"/>
        </w:rPr>
        <w:t>》的有关规定，</w:t>
      </w:r>
      <w:r>
        <w:rPr>
          <w:rFonts w:hint="default" w:ascii="Times New Roman" w:hAnsi="Times New Roman" w:eastAsia="仿宋" w:cs="Times New Roman"/>
          <w:color w:val="auto"/>
          <w:sz w:val="21"/>
          <w:szCs w:val="21"/>
          <w:highlight w:val="none"/>
          <w:lang w:val="en-US" w:eastAsia="zh-CN"/>
        </w:rPr>
        <w:t>达成以下协议</w:t>
      </w:r>
      <w:r>
        <w:rPr>
          <w:rFonts w:hint="default" w:ascii="Times New Roman" w:hAnsi="Times New Roman" w:eastAsia="仿宋" w:cs="Times New Roman"/>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2"/>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一、材料名称、规格、单价及要求</w:t>
      </w:r>
    </w:p>
    <w:tbl>
      <w:tblPr>
        <w:tblStyle w:val="26"/>
        <w:tblW w:w="105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4"/>
        <w:gridCol w:w="1780"/>
        <w:gridCol w:w="1065"/>
        <w:gridCol w:w="1345"/>
        <w:gridCol w:w="1077"/>
        <w:gridCol w:w="1531"/>
        <w:gridCol w:w="1531"/>
        <w:gridCol w:w="15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序号</w:t>
            </w:r>
          </w:p>
        </w:tc>
        <w:tc>
          <w:tcPr>
            <w:tcW w:w="1780"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材料名称</w:t>
            </w:r>
          </w:p>
        </w:tc>
        <w:tc>
          <w:tcPr>
            <w:tcW w:w="106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规格</w:t>
            </w:r>
          </w:p>
        </w:tc>
        <w:tc>
          <w:tcPr>
            <w:tcW w:w="134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kern w:val="2"/>
                <w:sz w:val="21"/>
                <w:szCs w:val="21"/>
                <w:highlight w:val="none"/>
                <w:lang w:val="en-US" w:eastAsia="zh-CN" w:bidi="ar-SA"/>
              </w:rPr>
              <w:t>单位</w:t>
            </w:r>
          </w:p>
        </w:tc>
        <w:tc>
          <w:tcPr>
            <w:tcW w:w="107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数量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暂定</w:t>
            </w:r>
            <w:r>
              <w:rPr>
                <w:rFonts w:hint="default" w:ascii="Times New Roman" w:hAnsi="Times New Roman" w:eastAsia="仿宋" w:cs="Times New Roman"/>
                <w:color w:val="auto"/>
                <w:sz w:val="21"/>
                <w:szCs w:val="21"/>
                <w:highlight w:val="none"/>
              </w:rPr>
              <w:t>）</w:t>
            </w:r>
          </w:p>
        </w:tc>
        <w:tc>
          <w:tcPr>
            <w:tcW w:w="1531" w:type="dxa"/>
            <w:tcBorders>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kern w:val="2"/>
                <w:sz w:val="21"/>
                <w:szCs w:val="21"/>
                <w:highlight w:val="none"/>
                <w:lang w:val="en-US" w:eastAsia="zh-CN" w:bidi="ar-SA"/>
              </w:rPr>
            </w:pPr>
            <w:r>
              <w:rPr>
                <w:rFonts w:hint="default" w:ascii="Times New Roman" w:hAnsi="Times New Roman" w:eastAsia="仿宋" w:cs="Times New Roman"/>
                <w:color w:val="auto"/>
                <w:sz w:val="21"/>
                <w:szCs w:val="21"/>
                <w:highlight w:val="none"/>
                <w:lang w:val="en-US" w:eastAsia="zh-CN"/>
              </w:rPr>
              <w:t>不含税单价（元）</w:t>
            </w:r>
          </w:p>
        </w:tc>
        <w:tc>
          <w:tcPr>
            <w:tcW w:w="1531" w:type="dxa"/>
            <w:tcBorders>
              <w:left w:val="single" w:color="auto" w:sz="4" w:space="0"/>
              <w:righ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含（</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%）税单价（元）</w:t>
            </w:r>
          </w:p>
        </w:tc>
        <w:tc>
          <w:tcPr>
            <w:tcW w:w="1531" w:type="dxa"/>
            <w:tcBorders>
              <w:left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含（</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%）税合价（元）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780" w:type="dxa"/>
            <w:tcBorders>
              <w:lef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065"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345"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077"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left w:val="single" w:color="auto" w:sz="4" w:space="0"/>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lef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674" w:type="dxa"/>
            <w:tcBorders>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780" w:type="dxa"/>
            <w:tcBorders>
              <w:lef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065"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345"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077" w:type="dxa"/>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left w:val="single" w:color="auto" w:sz="4" w:space="0"/>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c>
          <w:tcPr>
            <w:tcW w:w="1531" w:type="dxa"/>
            <w:tcBorders>
              <w:lef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9003" w:type="dxa"/>
            <w:gridSpan w:val="7"/>
            <w:tcBorders>
              <w:righ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left"/>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合计：（大写）</w:t>
            </w:r>
          </w:p>
        </w:tc>
        <w:tc>
          <w:tcPr>
            <w:tcW w:w="1531" w:type="dxa"/>
            <w:tcBorders>
              <w:left w:val="single" w:color="auto" w:sz="4" w:space="0"/>
            </w:tcBorders>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9" w:hRule="atLeast"/>
          <w:jc w:val="center"/>
        </w:trPr>
        <w:tc>
          <w:tcPr>
            <w:tcW w:w="10534" w:type="dxa"/>
            <w:gridSpan w:val="8"/>
            <w:vAlign w:val="center"/>
          </w:tcPr>
          <w:p>
            <w:pPr>
              <w:keepNext w:val="0"/>
              <w:keepLines w:val="0"/>
              <w:pageBreakBefore w:val="0"/>
              <w:suppressLineNumbers w:val="0"/>
              <w:kinsoku/>
              <w:overflowPunct/>
              <w:bidi w:val="0"/>
              <w:spacing w:before="0" w:beforeAutospacing="0" w:after="0" w:afterAutospacing="0" w:line="480" w:lineRule="auto"/>
              <w:ind w:left="0" w:leftChars="0" w:right="0" w:rightChars="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备注：</w:t>
            </w:r>
            <w:r>
              <w:rPr>
                <w:rFonts w:hint="default" w:ascii="Times New Roman" w:hAnsi="Times New Roman" w:eastAsia="仿宋" w:cs="Times New Roman"/>
                <w:color w:val="auto"/>
                <w:sz w:val="21"/>
                <w:szCs w:val="21"/>
                <w:highlight w:val="none"/>
                <w:u w:val="single"/>
              </w:rPr>
              <w:t>（约定数量验收方式）</w:t>
            </w:r>
          </w:p>
        </w:tc>
      </w:tr>
    </w:tbl>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本合同单价为到货价（货运至甲方指定地点卸载），且是综合单价，包括但不限于乙方支出的</w:t>
      </w:r>
      <w:r>
        <w:rPr>
          <w:rFonts w:hint="default" w:ascii="Times New Roman" w:hAnsi="Times New Roman" w:eastAsia="仿宋" w:cs="Times New Roman"/>
          <w:color w:val="auto"/>
          <w:sz w:val="21"/>
          <w:szCs w:val="21"/>
          <w:highlight w:val="none"/>
          <w:lang w:val="en-US" w:eastAsia="zh-CN"/>
        </w:rPr>
        <w:t>材料费、</w:t>
      </w:r>
      <w:r>
        <w:rPr>
          <w:rFonts w:hint="default" w:ascii="Times New Roman" w:hAnsi="Times New Roman" w:eastAsia="仿宋" w:cs="Times New Roman"/>
          <w:color w:val="auto"/>
          <w:sz w:val="21"/>
          <w:szCs w:val="21"/>
          <w:highlight w:val="none"/>
        </w:rPr>
        <w:t>运费、装卸费、保险费</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利润</w:t>
      </w:r>
      <w:r>
        <w:rPr>
          <w:rFonts w:hint="default" w:ascii="Times New Roman" w:hAnsi="Times New Roman" w:eastAsia="仿宋" w:cs="Times New Roman"/>
          <w:color w:val="auto"/>
          <w:sz w:val="21"/>
          <w:szCs w:val="21"/>
          <w:highlight w:val="none"/>
        </w:rPr>
        <w:t>、税费等费用，甲方无需支付任何其他费用给乙方。</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二、质量要求和技术标准</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xml:space="preserve">    1、乙方供应的产品必须符合</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工程施工相关技术规范</w:t>
      </w:r>
      <w:r>
        <w:rPr>
          <w:rFonts w:hint="default" w:ascii="Times New Roman" w:hAnsi="Times New Roman" w:eastAsia="仿宋" w:cs="Times New Roman"/>
          <w:color w:val="auto"/>
          <w:sz w:val="21"/>
          <w:szCs w:val="21"/>
          <w:highlight w:val="none"/>
          <w:lang w:val="en-US"/>
        </w:rPr>
        <w:t>及国家强制性规范</w:t>
      </w:r>
      <w:r>
        <w:rPr>
          <w:rFonts w:hint="default" w:ascii="Times New Roman" w:hAnsi="Times New Roman" w:eastAsia="仿宋" w:cs="Times New Roman"/>
          <w:color w:val="auto"/>
          <w:sz w:val="21"/>
          <w:szCs w:val="21"/>
          <w:highlight w:val="none"/>
        </w:rPr>
        <w:t>要求、</w:t>
      </w:r>
      <w:r>
        <w:rPr>
          <w:rFonts w:hint="default" w:ascii="Times New Roman" w:hAnsi="Times New Roman" w:eastAsia="仿宋" w:cs="Times New Roman"/>
          <w:color w:val="auto"/>
          <w:sz w:val="21"/>
          <w:szCs w:val="21"/>
          <w:highlight w:val="none"/>
          <w:lang w:val="en-US"/>
        </w:rPr>
        <w:t>行业标准</w:t>
      </w:r>
      <w:r>
        <w:rPr>
          <w:rFonts w:hint="default" w:ascii="Times New Roman" w:hAnsi="Times New Roman" w:eastAsia="仿宋" w:cs="Times New Roman"/>
          <w:color w:val="auto"/>
          <w:sz w:val="21"/>
          <w:szCs w:val="21"/>
          <w:highlight w:val="none"/>
          <w:lang w:val="en-US" w:eastAsia="zh-CN"/>
        </w:rPr>
        <w:t>、招标文件、图纸设计要求</w:t>
      </w:r>
      <w:r>
        <w:rPr>
          <w:rFonts w:hint="default" w:ascii="Times New Roman" w:hAnsi="Times New Roman" w:eastAsia="仿宋" w:cs="Times New Roman"/>
          <w:color w:val="auto"/>
          <w:sz w:val="21"/>
          <w:szCs w:val="21"/>
          <w:highlight w:val="none"/>
          <w:lang w:val="en-US"/>
        </w:rPr>
        <w:t>等</w:t>
      </w:r>
      <w:r>
        <w:rPr>
          <w:rFonts w:hint="default" w:ascii="Times New Roman" w:hAnsi="Times New Roman" w:eastAsia="仿宋" w:cs="Times New Roman"/>
          <w:color w:val="auto"/>
          <w:sz w:val="21"/>
          <w:szCs w:val="21"/>
          <w:highlight w:val="none"/>
        </w:rPr>
        <w:t>。</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xml:space="preserve">    2、符合甲方、工程监理、总监办、中心试验室、项目办、质检等上级部门相关技术要求。</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3、材料供应过程中无论何种原因需要变更材料厂家的，需向甲方及上级相关部门提前报备</w:t>
      </w:r>
      <w:r>
        <w:rPr>
          <w:rFonts w:hint="default" w:ascii="Times New Roman" w:hAnsi="Times New Roman" w:eastAsia="仿宋" w:cs="Times New Roman"/>
          <w:color w:val="auto"/>
          <w:sz w:val="21"/>
          <w:szCs w:val="21"/>
          <w:highlight w:val="none"/>
          <w:lang w:val="en-US"/>
        </w:rPr>
        <w:t>以征得甲方及上级相关部门的书面同意</w:t>
      </w:r>
      <w:r>
        <w:rPr>
          <w:rFonts w:hint="default" w:ascii="Times New Roman" w:hAnsi="Times New Roman" w:eastAsia="仿宋" w:cs="Times New Roman"/>
          <w:color w:val="auto"/>
          <w:sz w:val="21"/>
          <w:szCs w:val="21"/>
          <w:highlight w:val="none"/>
        </w:rPr>
        <w:t>，并在材料供应前做好相应的试验检测工作。</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4、因乙方供应的材料质量原因引起的质量或安全事故，造成的经济损失及有关责任均由乙方承担。</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三、交货方式</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1、交货时间以甲方通知为准，如无特殊情况，甲方应提前</w:t>
      </w:r>
      <w:r>
        <w:rPr>
          <w:rFonts w:hint="default" w:ascii="Times New Roman" w:hAnsi="Times New Roman" w:eastAsia="仿宋" w:cs="Times New Roman"/>
          <w:color w:val="auto"/>
          <w:sz w:val="21"/>
          <w:szCs w:val="21"/>
          <w:highlight w:val="none"/>
          <w:u w:val="single"/>
        </w:rPr>
        <w:t>壹</w:t>
      </w:r>
      <w:r>
        <w:rPr>
          <w:rFonts w:hint="default" w:ascii="Times New Roman" w:hAnsi="Times New Roman" w:eastAsia="仿宋" w:cs="Times New Roman"/>
          <w:color w:val="auto"/>
          <w:sz w:val="21"/>
          <w:szCs w:val="21"/>
          <w:highlight w:val="none"/>
        </w:rPr>
        <w:t>日通知乙方送货。</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2、乙方依据甲方通知，在要求的时间内，将</w:t>
      </w:r>
      <w:r>
        <w:rPr>
          <w:rFonts w:hint="default" w:ascii="Times New Roman" w:hAnsi="Times New Roman" w:eastAsia="仿宋" w:cs="Times New Roman"/>
          <w:color w:val="auto"/>
          <w:sz w:val="21"/>
          <w:szCs w:val="21"/>
          <w:highlight w:val="none"/>
          <w:lang w:val="en-US"/>
        </w:rPr>
        <w:t>甲方要求的</w:t>
      </w:r>
      <w:r>
        <w:rPr>
          <w:rFonts w:hint="default" w:ascii="Times New Roman" w:hAnsi="Times New Roman" w:eastAsia="仿宋" w:cs="Times New Roman"/>
          <w:color w:val="auto"/>
          <w:sz w:val="21"/>
          <w:szCs w:val="21"/>
          <w:highlight w:val="none"/>
        </w:rPr>
        <w:t>材料</w:t>
      </w:r>
      <w:r>
        <w:rPr>
          <w:rFonts w:hint="default" w:ascii="Times New Roman" w:hAnsi="Times New Roman" w:eastAsia="仿宋" w:cs="Times New Roman"/>
          <w:color w:val="auto"/>
          <w:sz w:val="21"/>
          <w:szCs w:val="21"/>
          <w:highlight w:val="none"/>
          <w:lang w:val="en-US"/>
        </w:rPr>
        <w:t>类型及相应数量</w:t>
      </w:r>
      <w:r>
        <w:rPr>
          <w:rFonts w:hint="default" w:ascii="Times New Roman" w:hAnsi="Times New Roman" w:eastAsia="仿宋" w:cs="Times New Roman"/>
          <w:color w:val="auto"/>
          <w:sz w:val="21"/>
          <w:szCs w:val="21"/>
          <w:highlight w:val="none"/>
        </w:rPr>
        <w:t>运抵甲方指定地点</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，并根据甲方现场人员要求，在指定位置落地。</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3、材料运至甲方指定的地点落地前发生的所有费用、货物毁损灭失的风险及安全责任由乙方承担，落地后在甲方施工场地内发生的所有费用货物毁损灭失的风险及安全责任由甲方承担。</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四、</w:t>
      </w:r>
      <w:r>
        <w:rPr>
          <w:rFonts w:hint="default" w:ascii="Times New Roman" w:hAnsi="Times New Roman" w:eastAsia="仿宋" w:cs="Times New Roman"/>
          <w:b/>
          <w:color w:val="auto"/>
          <w:sz w:val="21"/>
          <w:szCs w:val="21"/>
          <w:highlight w:val="none"/>
        </w:rPr>
        <w:t>验收方式</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1、质量验收：甲方以本合同第二条订立的质量要求和技术标准为依据进行验收。所交材料如不符合质量要求，甲方有权拒收，乙方应立即将材料运出甲方场地自行处理，否则甲方有权按废料自行处理，由此造成的损失由乙方自行承担。</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color w:val="auto"/>
          <w:sz w:val="21"/>
          <w:szCs w:val="21"/>
          <w:highlight w:val="none"/>
        </w:rPr>
        <w:t>　　2、数量验收：按上述表格中备注中约定的验收方式测定的数量为依据。</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3、甲方现场材料员验收合格后，由</w:t>
      </w:r>
      <w:r>
        <w:rPr>
          <w:rFonts w:hint="default" w:ascii="Times New Roman" w:hAnsi="Times New Roman" w:eastAsia="仿宋" w:cs="Times New Roman"/>
          <w:color w:val="auto"/>
          <w:sz w:val="21"/>
          <w:szCs w:val="21"/>
          <w:highlight w:val="none"/>
          <w:lang w:val="en-US" w:eastAsia="zh-CN"/>
        </w:rPr>
        <w:t>两名材料员</w:t>
      </w:r>
      <w:r>
        <w:rPr>
          <w:rFonts w:hint="default" w:ascii="Times New Roman" w:hAnsi="Times New Roman" w:eastAsia="仿宋" w:cs="Times New Roman"/>
          <w:color w:val="auto"/>
          <w:sz w:val="21"/>
          <w:szCs w:val="21"/>
          <w:highlight w:val="none"/>
        </w:rPr>
        <w:t>出具材料单并签收，交</w:t>
      </w:r>
      <w:r>
        <w:rPr>
          <w:rFonts w:hint="default" w:ascii="Times New Roman" w:hAnsi="Times New Roman" w:eastAsia="仿宋" w:cs="Times New Roman"/>
          <w:color w:val="auto"/>
          <w:sz w:val="21"/>
          <w:szCs w:val="21"/>
          <w:highlight w:val="none"/>
          <w:lang w:val="en-US" w:eastAsia="zh-CN"/>
        </w:rPr>
        <w:t>于</w:t>
      </w:r>
      <w:r>
        <w:rPr>
          <w:rFonts w:hint="default" w:ascii="Times New Roman" w:hAnsi="Times New Roman" w:eastAsia="仿宋" w:cs="Times New Roman"/>
          <w:color w:val="auto"/>
          <w:sz w:val="21"/>
          <w:szCs w:val="21"/>
          <w:highlight w:val="none"/>
        </w:rPr>
        <w:t>乙方</w:t>
      </w:r>
      <w:r>
        <w:rPr>
          <w:rFonts w:hint="default" w:ascii="Times New Roman" w:hAnsi="Times New Roman" w:eastAsia="仿宋" w:cs="Times New Roman"/>
          <w:color w:val="auto"/>
          <w:sz w:val="21"/>
          <w:szCs w:val="21"/>
          <w:highlight w:val="none"/>
          <w:lang w:val="en-US" w:eastAsia="zh-CN"/>
        </w:rPr>
        <w:t>授权委托</w:t>
      </w:r>
      <w:r>
        <w:rPr>
          <w:rFonts w:hint="default" w:ascii="Times New Roman" w:hAnsi="Times New Roman" w:eastAsia="仿宋" w:cs="Times New Roman"/>
          <w:color w:val="auto"/>
          <w:sz w:val="21"/>
          <w:szCs w:val="21"/>
          <w:highlight w:val="none"/>
        </w:rPr>
        <w:t>人员。签收后的材料单</w:t>
      </w:r>
      <w:r>
        <w:rPr>
          <w:rFonts w:hint="default" w:ascii="Times New Roman" w:hAnsi="Times New Roman" w:eastAsia="仿宋" w:cs="Times New Roman"/>
          <w:color w:val="auto"/>
          <w:sz w:val="21"/>
          <w:szCs w:val="21"/>
          <w:highlight w:val="none"/>
          <w:lang w:val="en-US" w:eastAsia="zh-CN"/>
        </w:rPr>
        <w:t>经甲方</w:t>
      </w:r>
      <w:r>
        <w:rPr>
          <w:rFonts w:hint="default" w:ascii="Times New Roman" w:hAnsi="Times New Roman" w:eastAsia="仿宋" w:cs="Times New Roman"/>
          <w:color w:val="auto"/>
          <w:sz w:val="21"/>
          <w:szCs w:val="21"/>
          <w:highlight w:val="none"/>
          <w:lang w:val="en-US"/>
        </w:rPr>
        <w:t>盖章</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rPr>
        <w:t>公章或项目部章</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eastAsia="zh-CN"/>
        </w:rPr>
        <w:t>认可后</w:t>
      </w:r>
      <w:r>
        <w:rPr>
          <w:rFonts w:hint="default" w:ascii="Times New Roman" w:hAnsi="Times New Roman" w:eastAsia="仿宋" w:cs="Times New Roman"/>
          <w:color w:val="auto"/>
          <w:sz w:val="21"/>
          <w:szCs w:val="21"/>
          <w:highlight w:val="none"/>
        </w:rPr>
        <w:t>作为双方的结算付款依据，</w:t>
      </w:r>
      <w:r>
        <w:rPr>
          <w:rFonts w:hint="default" w:ascii="Times New Roman" w:hAnsi="Times New Roman" w:eastAsia="仿宋" w:cs="Times New Roman"/>
          <w:color w:val="auto"/>
          <w:sz w:val="21"/>
          <w:szCs w:val="21"/>
          <w:highlight w:val="none"/>
          <w:lang w:val="en-US" w:eastAsia="zh-CN"/>
        </w:rPr>
        <w:t>否则</w:t>
      </w:r>
      <w:r>
        <w:rPr>
          <w:rFonts w:hint="default" w:ascii="Times New Roman" w:hAnsi="Times New Roman" w:eastAsia="仿宋" w:cs="Times New Roman"/>
          <w:color w:val="auto"/>
          <w:sz w:val="21"/>
          <w:szCs w:val="21"/>
          <w:highlight w:val="none"/>
        </w:rPr>
        <w:t>视为无效材料单。除此之外乙方持有的任何证明、收条、欠条、信函等文件资料，都不得作为结算与支付依据。</w:t>
      </w:r>
      <w:r>
        <w:rPr>
          <w:rFonts w:hint="default" w:ascii="Times New Roman" w:hAnsi="Times New Roman" w:eastAsia="仿宋" w:cs="Times New Roman"/>
          <w:color w:val="auto"/>
          <w:sz w:val="21"/>
          <w:szCs w:val="21"/>
          <w:highlight w:val="none"/>
          <w:lang w:val="en-US"/>
        </w:rPr>
        <w:t>未经</w:t>
      </w:r>
      <w:r>
        <w:rPr>
          <w:rFonts w:hint="default" w:ascii="Times New Roman" w:hAnsi="Times New Roman" w:eastAsia="仿宋" w:cs="Times New Roman"/>
          <w:color w:val="auto"/>
          <w:sz w:val="21"/>
          <w:szCs w:val="21"/>
          <w:highlight w:val="none"/>
        </w:rPr>
        <w:t>甲方</w:t>
      </w:r>
      <w:r>
        <w:rPr>
          <w:rFonts w:hint="default" w:ascii="Times New Roman" w:hAnsi="Times New Roman" w:eastAsia="仿宋" w:cs="Times New Roman"/>
          <w:color w:val="auto"/>
          <w:sz w:val="21"/>
          <w:szCs w:val="21"/>
          <w:highlight w:val="none"/>
          <w:lang w:val="en-US"/>
        </w:rPr>
        <w:t>盖章确认</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lang w:val="en-US"/>
        </w:rPr>
        <w:t>甲方任何人员</w:t>
      </w:r>
      <w:r>
        <w:rPr>
          <w:rFonts w:hint="default" w:ascii="Times New Roman" w:hAnsi="Times New Roman" w:eastAsia="仿宋" w:cs="Times New Roman"/>
          <w:color w:val="auto"/>
          <w:sz w:val="21"/>
          <w:szCs w:val="21"/>
          <w:highlight w:val="none"/>
        </w:rPr>
        <w:t>的任何签字、签认都不具有</w:t>
      </w:r>
      <w:r>
        <w:rPr>
          <w:rFonts w:hint="default" w:ascii="Times New Roman" w:hAnsi="Times New Roman" w:eastAsia="仿宋" w:cs="Times New Roman"/>
          <w:color w:val="auto"/>
          <w:sz w:val="21"/>
          <w:szCs w:val="21"/>
          <w:highlight w:val="none"/>
          <w:lang w:val="en-US"/>
        </w:rPr>
        <w:t>结算</w:t>
      </w:r>
      <w:r>
        <w:rPr>
          <w:rFonts w:hint="default" w:ascii="Times New Roman" w:hAnsi="Times New Roman" w:eastAsia="仿宋" w:cs="Times New Roman"/>
          <w:color w:val="auto"/>
          <w:sz w:val="21"/>
          <w:szCs w:val="21"/>
          <w:highlight w:val="none"/>
        </w:rPr>
        <w:t>的确认效力。</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rPr>
        <w:t>五、结算</w:t>
      </w:r>
      <w:r>
        <w:rPr>
          <w:rFonts w:hint="default" w:ascii="Times New Roman" w:hAnsi="Times New Roman" w:eastAsia="仿宋" w:cs="Times New Roman"/>
          <w:b/>
          <w:color w:val="auto"/>
          <w:sz w:val="21"/>
          <w:szCs w:val="21"/>
          <w:highlight w:val="none"/>
          <w:lang w:val="en-US" w:eastAsia="zh-CN"/>
        </w:rPr>
        <w:t>与支付</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1、乙方应在合同签订前交付履约保证金</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元到甲方指定账户。</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2、</w:t>
      </w:r>
      <w:r>
        <w:rPr>
          <w:rFonts w:hint="default" w:ascii="Times New Roman" w:hAnsi="Times New Roman" w:eastAsia="仿宋" w:cs="Times New Roman"/>
          <w:color w:val="auto"/>
          <w:sz w:val="21"/>
          <w:szCs w:val="21"/>
          <w:highlight w:val="none"/>
          <w:lang w:val="en-US" w:eastAsia="zh-CN"/>
        </w:rPr>
        <w:t>中间支付：</w:t>
      </w:r>
      <w:r>
        <w:rPr>
          <w:rFonts w:hint="default" w:ascii="Times New Roman" w:hAnsi="Times New Roman" w:eastAsia="仿宋" w:cs="Times New Roman"/>
          <w:color w:val="auto"/>
          <w:sz w:val="21"/>
          <w:szCs w:val="21"/>
          <w:highlight w:val="none"/>
        </w:rPr>
        <w:t>该材料用于</w:t>
      </w:r>
      <w:r>
        <w:rPr>
          <w:rFonts w:hint="default" w:ascii="Times New Roman" w:hAnsi="Times New Roman" w:eastAsia="仿宋" w:cs="Times New Roman"/>
          <w:color w:val="auto"/>
          <w:sz w:val="21"/>
          <w:szCs w:val="21"/>
          <w:highlight w:val="none"/>
          <w:lang w:eastAsia="zh-CN"/>
        </w:rPr>
        <w:t>该</w:t>
      </w:r>
      <w:r>
        <w:rPr>
          <w:rFonts w:hint="default" w:ascii="Times New Roman" w:hAnsi="Times New Roman" w:eastAsia="仿宋" w:cs="Times New Roman"/>
          <w:color w:val="auto"/>
          <w:sz w:val="21"/>
          <w:szCs w:val="21"/>
          <w:highlight w:val="none"/>
        </w:rPr>
        <w:t>工程并经业主计量</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lang w:val="en-US" w:eastAsia="zh-CN"/>
        </w:rPr>
        <w:t>相关计量款</w:t>
      </w:r>
      <w:r>
        <w:rPr>
          <w:rFonts w:hint="default" w:ascii="Times New Roman" w:hAnsi="Times New Roman" w:eastAsia="仿宋" w:cs="Times New Roman"/>
          <w:color w:val="auto"/>
          <w:sz w:val="21"/>
          <w:szCs w:val="21"/>
          <w:highlight w:val="none"/>
        </w:rPr>
        <w:t>到甲方帐户后甲方向乙方</w:t>
      </w:r>
      <w:r>
        <w:rPr>
          <w:rFonts w:hint="default" w:ascii="Times New Roman" w:hAnsi="Times New Roman" w:eastAsia="仿宋" w:cs="Times New Roman"/>
          <w:color w:val="auto"/>
          <w:sz w:val="21"/>
          <w:szCs w:val="21"/>
          <w:highlight w:val="none"/>
          <w:u w:val="single"/>
          <w:lang w:val="en-US" w:eastAsia="zh-CN"/>
        </w:rPr>
        <w:t>同业主实际支付比例</w:t>
      </w:r>
      <w:r>
        <w:rPr>
          <w:rFonts w:hint="default" w:ascii="Times New Roman" w:hAnsi="Times New Roman" w:eastAsia="仿宋" w:cs="Times New Roman"/>
          <w:color w:val="auto"/>
          <w:sz w:val="21"/>
          <w:szCs w:val="21"/>
          <w:highlight w:val="none"/>
          <w:lang w:val="en-US" w:eastAsia="zh-CN"/>
        </w:rPr>
        <w:t>支付货款，支付时乙方提供有效发票，</w:t>
      </w:r>
      <w:r>
        <w:rPr>
          <w:rFonts w:hint="default" w:ascii="Times New Roman" w:hAnsi="Times New Roman" w:eastAsia="仿宋" w:cs="Times New Roman"/>
          <w:color w:val="auto"/>
          <w:sz w:val="21"/>
          <w:szCs w:val="21"/>
          <w:highlight w:val="none"/>
        </w:rPr>
        <w:t>由本项目相关责任人签字后，甲方财务审核无误并报经单位负责人审批后</w:t>
      </w:r>
      <w:r>
        <w:rPr>
          <w:rFonts w:hint="default" w:ascii="Times New Roman" w:hAnsi="Times New Roman" w:eastAsia="仿宋" w:cs="Times New Roman"/>
          <w:color w:val="auto"/>
          <w:sz w:val="21"/>
          <w:szCs w:val="21"/>
          <w:highlight w:val="none"/>
          <w:lang w:eastAsia="zh-CN"/>
        </w:rPr>
        <w:t>七</w:t>
      </w:r>
      <w:r>
        <w:rPr>
          <w:rFonts w:hint="default" w:ascii="Times New Roman" w:hAnsi="Times New Roman" w:eastAsia="仿宋" w:cs="Times New Roman"/>
          <w:color w:val="auto"/>
          <w:sz w:val="21"/>
          <w:szCs w:val="21"/>
          <w:highlight w:val="none"/>
        </w:rPr>
        <w:t>个工作日完成支付。</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3、</w:t>
      </w:r>
      <w:r>
        <w:rPr>
          <w:rFonts w:hint="default" w:ascii="Times New Roman" w:hAnsi="Times New Roman" w:eastAsia="仿宋" w:cs="Times New Roman"/>
          <w:color w:val="auto"/>
          <w:sz w:val="21"/>
          <w:szCs w:val="21"/>
          <w:highlight w:val="none"/>
          <w:lang w:val="en-US" w:eastAsia="zh-CN"/>
        </w:rPr>
        <w:t>终期支付：</w:t>
      </w:r>
      <w:r>
        <w:rPr>
          <w:rFonts w:hint="default" w:ascii="Times New Roman" w:hAnsi="Times New Roman" w:eastAsia="仿宋" w:cs="Times New Roman"/>
          <w:color w:val="auto"/>
          <w:sz w:val="21"/>
          <w:szCs w:val="21"/>
          <w:highlight w:val="none"/>
        </w:rPr>
        <w:t>经双方书面确认供货结束，对清账目后，如甲乙双方无任何纠纷，甲方</w:t>
      </w:r>
      <w:r>
        <w:rPr>
          <w:rFonts w:hint="default" w:ascii="Times New Roman" w:hAnsi="Times New Roman" w:eastAsia="仿宋" w:cs="Times New Roman"/>
          <w:color w:val="auto"/>
          <w:sz w:val="21"/>
          <w:szCs w:val="21"/>
          <w:highlight w:val="none"/>
          <w:u w:val="none"/>
        </w:rPr>
        <w:t>应于业主方</w:t>
      </w:r>
      <w:r>
        <w:rPr>
          <w:rFonts w:hint="default" w:ascii="Times New Roman" w:hAnsi="Times New Roman" w:eastAsia="仿宋" w:cs="Times New Roman"/>
          <w:color w:val="auto"/>
          <w:sz w:val="21"/>
          <w:szCs w:val="21"/>
          <w:highlight w:val="none"/>
          <w:u w:val="none"/>
          <w:lang w:val="en-US" w:eastAsia="zh-CN"/>
        </w:rPr>
        <w:t>该项计量</w:t>
      </w:r>
      <w:r>
        <w:rPr>
          <w:rFonts w:hint="default" w:ascii="Times New Roman" w:hAnsi="Times New Roman" w:eastAsia="仿宋" w:cs="Times New Roman"/>
          <w:color w:val="auto"/>
          <w:sz w:val="21"/>
          <w:szCs w:val="21"/>
          <w:highlight w:val="none"/>
          <w:u w:val="none"/>
        </w:rPr>
        <w:t>款余款</w:t>
      </w:r>
      <w:r>
        <w:rPr>
          <w:rFonts w:hint="default" w:ascii="Times New Roman" w:hAnsi="Times New Roman" w:eastAsia="仿宋" w:cs="Times New Roman"/>
          <w:color w:val="auto"/>
          <w:sz w:val="21"/>
          <w:szCs w:val="21"/>
          <w:highlight w:val="none"/>
          <w:u w:val="none"/>
          <w:lang w:eastAsia="zh-CN"/>
        </w:rPr>
        <w:t>足额</w:t>
      </w:r>
      <w:r>
        <w:rPr>
          <w:rFonts w:hint="default" w:ascii="Times New Roman" w:hAnsi="Times New Roman" w:eastAsia="仿宋" w:cs="Times New Roman"/>
          <w:color w:val="auto"/>
          <w:sz w:val="21"/>
          <w:szCs w:val="21"/>
          <w:highlight w:val="none"/>
          <w:u w:val="none"/>
        </w:rPr>
        <w:t>支付到甲方帐户后的</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u w:val="single"/>
        </w:rPr>
        <w:t>日</w:t>
      </w:r>
      <w:r>
        <w:rPr>
          <w:rFonts w:hint="default" w:ascii="Times New Roman" w:hAnsi="Times New Roman" w:eastAsia="仿宋" w:cs="Times New Roman"/>
          <w:color w:val="auto"/>
          <w:sz w:val="21"/>
          <w:szCs w:val="21"/>
          <w:highlight w:val="none"/>
        </w:rPr>
        <w:t>内付清全部货款，包括履约保证金。</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lang w:val="en-US" w:eastAsia="zh-CN"/>
        </w:rPr>
        <w:t>4、</w:t>
      </w:r>
      <w:r>
        <w:rPr>
          <w:rFonts w:hint="default" w:ascii="Times New Roman" w:hAnsi="Times New Roman" w:eastAsia="仿宋" w:cs="Times New Roman"/>
          <w:color w:val="auto"/>
          <w:sz w:val="21"/>
          <w:szCs w:val="21"/>
          <w:highlight w:val="none"/>
          <w:u w:val="none"/>
          <w:lang w:val="en-US" w:eastAsia="zh-CN"/>
        </w:rPr>
        <w:t>其它约定：</w:t>
      </w:r>
      <w:r>
        <w:rPr>
          <w:rFonts w:hint="default" w:ascii="Times New Roman" w:hAnsi="Times New Roman" w:eastAsia="仿宋" w:cs="Times New Roman"/>
          <w:color w:val="auto"/>
          <w:sz w:val="21"/>
          <w:szCs w:val="21"/>
          <w:highlight w:val="none"/>
          <w:u w:val="single"/>
          <w:lang w:val="en-US" w:eastAsia="zh-CN"/>
        </w:rPr>
        <w:t>材料质保期为1年，质保金为材料款的3%</w:t>
      </w:r>
      <w:r>
        <w:rPr>
          <w:rFonts w:hint="default" w:ascii="Times New Roman" w:hAnsi="Times New Roman" w:eastAsia="仿宋" w:cs="Times New Roman"/>
          <w:color w:val="auto"/>
          <w:sz w:val="21"/>
          <w:szCs w:val="21"/>
          <w:highlight w:val="none"/>
          <w:u w:val="non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六、甲、乙双方的责任和义务</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1、因业主或监理部门的要求，甲方对材料的质量规格需要变更，要求乙方调整设备、工艺或变更厂家；乙方如因供货地点、原料、设备、工艺等发生变化，需作出调整时，双方均应提前</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天通知对方，以便有充足的时间完成相关试验和报批手续。因业主或监理部门的要求对材料进行变更的，乙方应无条件接受。因乙方要求对材料进行变更的，甲方有权拒绝变更。</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2、甲方施工用料量达到饱和时，应提前</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日通知乙方停止供货。</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3、甲方应</w:t>
      </w:r>
      <w:r>
        <w:rPr>
          <w:rFonts w:hint="default" w:ascii="Times New Roman" w:hAnsi="Times New Roman" w:eastAsia="仿宋" w:cs="Times New Roman"/>
          <w:color w:val="auto"/>
          <w:sz w:val="21"/>
          <w:szCs w:val="21"/>
          <w:highlight w:val="none"/>
          <w:lang w:val="en-US" w:eastAsia="zh-CN"/>
        </w:rPr>
        <w:t>安</w:t>
      </w:r>
      <w:r>
        <w:rPr>
          <w:rFonts w:hint="default" w:ascii="Times New Roman" w:hAnsi="Times New Roman" w:eastAsia="仿宋" w:cs="Times New Roman"/>
          <w:color w:val="auto"/>
          <w:sz w:val="21"/>
          <w:szCs w:val="21"/>
          <w:highlight w:val="none"/>
        </w:rPr>
        <w:t>排好自己场内运输通道和卸货场地。</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4、乙方应向甲方提供营业执照、法定代表人身份证明书、从业资质证书（如法律、法规有要求）、产品合格证等相关证件的复印件并加盖乙方印章，作为本合同附件。</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5、乙方因自身原因，单方面延缓或停止供货，影响甲方施工速度，甲方有权以书面通知乙方的方式终止本合同，并没收乙方的履约保证金，剩余货款</w:t>
      </w:r>
      <w:r>
        <w:rPr>
          <w:rFonts w:hint="default" w:ascii="Times New Roman" w:hAnsi="Times New Roman" w:eastAsia="仿宋" w:cs="Times New Roman"/>
          <w:color w:val="auto"/>
          <w:sz w:val="21"/>
          <w:szCs w:val="21"/>
          <w:highlight w:val="none"/>
          <w:lang w:val="en-US" w:eastAsia="zh-CN"/>
        </w:rPr>
        <w:t>暂</w:t>
      </w:r>
      <w:r>
        <w:rPr>
          <w:rFonts w:hint="default" w:ascii="Times New Roman" w:hAnsi="Times New Roman" w:eastAsia="仿宋" w:cs="Times New Roman"/>
          <w:color w:val="auto"/>
          <w:sz w:val="21"/>
          <w:szCs w:val="21"/>
          <w:highlight w:val="none"/>
        </w:rPr>
        <w:t>不予支付，且给甲方造成的经济损失和法律责任应由乙方承担。</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8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6、乙方应按甲方</w:t>
      </w:r>
      <w:r>
        <w:rPr>
          <w:rFonts w:hint="default" w:ascii="Times New Roman" w:hAnsi="Times New Roman" w:eastAsia="仿宋" w:cs="Times New Roman"/>
          <w:color w:val="auto"/>
          <w:sz w:val="21"/>
          <w:szCs w:val="21"/>
          <w:highlight w:val="none"/>
          <w:lang w:val="en-US" w:eastAsia="zh-CN"/>
        </w:rPr>
        <w:t>要求</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交货。　</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210" w:firstLineChars="1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7、承担运输的车辆应</w:t>
      </w:r>
      <w:r>
        <w:rPr>
          <w:rFonts w:hint="default" w:ascii="Times New Roman" w:hAnsi="Times New Roman" w:eastAsia="仿宋" w:cs="Times New Roman"/>
          <w:color w:val="auto"/>
          <w:sz w:val="21"/>
          <w:szCs w:val="21"/>
          <w:highlight w:val="none"/>
          <w:lang w:val="en-US" w:eastAsia="zh-CN"/>
        </w:rPr>
        <w:t>证照齐全、合法合规，并</w:t>
      </w:r>
      <w:r>
        <w:rPr>
          <w:rFonts w:hint="default" w:ascii="Times New Roman" w:hAnsi="Times New Roman" w:eastAsia="仿宋" w:cs="Times New Roman"/>
          <w:color w:val="auto"/>
          <w:sz w:val="21"/>
          <w:szCs w:val="21"/>
          <w:highlight w:val="none"/>
        </w:rPr>
        <w:t>统一标识和编号，进入甲方场地后，驾驶员应服从甲方现场管理人员指挥。乙方应加强对驾驶员教育和管理，避免干扰甲方施工，协调好运输方面的相关事宜。如因乙方驾驶员无理取闹，不服从甲方收料员管理，甲方有权实行经济处罚，其罚款金额按5000元/次，罚款金额将直接从当月结算款中扣除。</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textAlignment w:val="auto"/>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color w:val="auto"/>
          <w:sz w:val="21"/>
          <w:szCs w:val="21"/>
          <w:highlight w:val="none"/>
        </w:rPr>
        <w:t>　  8、</w:t>
      </w:r>
      <w:r>
        <w:rPr>
          <w:rFonts w:hint="default" w:ascii="Times New Roman" w:hAnsi="Times New Roman" w:eastAsia="仿宋" w:cs="Times New Roman"/>
          <w:color w:val="auto"/>
          <w:sz w:val="21"/>
          <w:szCs w:val="21"/>
          <w:highlight w:val="none"/>
          <w:lang w:val="en-US" w:eastAsia="zh-CN"/>
        </w:rPr>
        <w:t>材料单价确定方式按照第</w:t>
      </w:r>
      <w:r>
        <w:rPr>
          <w:rFonts w:hint="default" w:ascii="Times New Roman" w:hAnsi="Times New Roman" w:eastAsia="仿宋" w:cs="Times New Roman"/>
          <w:color w:val="auto"/>
          <w:sz w:val="21"/>
          <w:szCs w:val="21"/>
          <w:highlight w:val="none"/>
          <w:u w:val="single"/>
        </w:rPr>
        <w:t>①</w:t>
      </w:r>
      <w:r>
        <w:rPr>
          <w:rFonts w:hint="default" w:ascii="Times New Roman" w:hAnsi="Times New Roman" w:eastAsia="仿宋" w:cs="Times New Roman"/>
          <w:color w:val="auto"/>
          <w:sz w:val="21"/>
          <w:szCs w:val="21"/>
          <w:highlight w:val="none"/>
          <w:u w:val="single"/>
          <w:lang w:val="en-US" w:eastAsia="zh-CN"/>
        </w:rPr>
        <w:t>/</w:t>
      </w:r>
      <w:r>
        <w:rPr>
          <w:rFonts w:hint="default" w:ascii="Times New Roman" w:hAnsi="Times New Roman" w:eastAsia="仿宋" w:cs="Times New Roman"/>
          <w:color w:val="auto"/>
          <w:sz w:val="21"/>
          <w:szCs w:val="21"/>
          <w:highlight w:val="none"/>
          <w:u w:val="single"/>
        </w:rPr>
        <w:t>②</w:t>
      </w:r>
      <w:r>
        <w:rPr>
          <w:rFonts w:hint="default" w:ascii="Times New Roman" w:hAnsi="Times New Roman" w:eastAsia="仿宋" w:cs="Times New Roman"/>
          <w:color w:val="auto"/>
          <w:sz w:val="21"/>
          <w:szCs w:val="21"/>
          <w:highlight w:val="none"/>
          <w:u w:val="single"/>
          <w:lang w:val="en-US" w:eastAsia="zh-CN"/>
        </w:rPr>
        <w:t>/</w:t>
      </w:r>
      <w:r>
        <w:rPr>
          <w:rFonts w:hint="default" w:ascii="Times New Roman" w:hAnsi="Times New Roman" w:eastAsia="仿宋" w:cs="Times New Roman"/>
          <w:color w:val="auto"/>
          <w:sz w:val="21"/>
          <w:szCs w:val="21"/>
          <w:highlight w:val="none"/>
          <w:u w:val="single"/>
          <w:lang w:val="en-US" w:eastAsia="zh-CN"/>
        </w:rPr>
        <w:fldChar w:fldCharType="begin"/>
      </w:r>
      <w:r>
        <w:rPr>
          <w:rFonts w:hint="default" w:ascii="Times New Roman" w:hAnsi="Times New Roman" w:eastAsia="仿宋" w:cs="Times New Roman"/>
          <w:color w:val="auto"/>
          <w:sz w:val="21"/>
          <w:szCs w:val="21"/>
          <w:highlight w:val="none"/>
          <w:u w:val="single"/>
          <w:lang w:val="en-US" w:eastAsia="zh-CN"/>
        </w:rPr>
        <w:instrText xml:space="preserve"> = 3 \* GB3 \* MERGEFORMAT </w:instrText>
      </w:r>
      <w:r>
        <w:rPr>
          <w:rFonts w:hint="default" w:ascii="Times New Roman" w:hAnsi="Times New Roman" w:eastAsia="仿宋" w:cs="Times New Roman"/>
          <w:color w:val="auto"/>
          <w:sz w:val="21"/>
          <w:szCs w:val="21"/>
          <w:highlight w:val="none"/>
          <w:u w:val="single"/>
          <w:lang w:val="en-US" w:eastAsia="zh-CN"/>
        </w:rPr>
        <w:fldChar w:fldCharType="separate"/>
      </w:r>
      <w:r>
        <w:rPr>
          <w:rFonts w:hint="default" w:ascii="Times New Roman" w:hAnsi="Times New Roman" w:eastAsia="仿宋" w:cs="Times New Roman"/>
          <w:color w:val="auto"/>
          <w:sz w:val="21"/>
          <w:szCs w:val="21"/>
          <w:highlight w:val="none"/>
          <w:u w:val="single"/>
        </w:rPr>
        <w:t>③</w:t>
      </w:r>
      <w:r>
        <w:rPr>
          <w:rFonts w:hint="default" w:ascii="Times New Roman" w:hAnsi="Times New Roman" w:eastAsia="仿宋" w:cs="Times New Roman"/>
          <w:color w:val="auto"/>
          <w:sz w:val="21"/>
          <w:szCs w:val="21"/>
          <w:highlight w:val="none"/>
          <w:u w:val="single"/>
          <w:lang w:val="en-US" w:eastAsia="zh-CN"/>
        </w:rPr>
        <w:fldChar w:fldCharType="end"/>
      </w:r>
      <w:r>
        <w:rPr>
          <w:rFonts w:hint="default" w:ascii="Times New Roman" w:hAnsi="Times New Roman" w:eastAsia="仿宋" w:cs="Times New Roman"/>
          <w:color w:val="auto"/>
          <w:sz w:val="21"/>
          <w:szCs w:val="21"/>
          <w:highlight w:val="none"/>
        </w:rPr>
        <w:t>条约定解决</w:t>
      </w:r>
      <w:r>
        <w:rPr>
          <w:rFonts w:hint="default" w:ascii="Times New Roman" w:hAnsi="Times New Roman" w:eastAsia="仿宋" w:cs="Times New Roman"/>
          <w:color w:val="auto"/>
          <w:sz w:val="21"/>
          <w:szCs w:val="21"/>
          <w:highlight w:val="none"/>
          <w:lang w:eastAsia="zh-CN"/>
        </w:rPr>
        <w:t>，</w:t>
      </w:r>
      <w:r>
        <w:rPr>
          <w:rFonts w:hint="default" w:ascii="Times New Roman" w:hAnsi="Times New Roman" w:eastAsia="仿宋" w:cs="Times New Roman"/>
          <w:color w:val="auto"/>
          <w:sz w:val="21"/>
          <w:szCs w:val="21"/>
          <w:highlight w:val="none"/>
        </w:rPr>
        <w:t>①乙方自行承担因市场等原因造成价格上涨</w:t>
      </w:r>
      <w:r>
        <w:rPr>
          <w:rFonts w:hint="default" w:ascii="Times New Roman" w:hAnsi="Times New Roman" w:eastAsia="仿宋" w:cs="Times New Roman"/>
          <w:color w:val="auto"/>
          <w:sz w:val="21"/>
          <w:szCs w:val="21"/>
          <w:highlight w:val="none"/>
          <w:lang w:val="en-US" w:eastAsia="zh-CN"/>
        </w:rPr>
        <w:t>；</w:t>
      </w:r>
      <w:r>
        <w:rPr>
          <w:rFonts w:hint="default" w:ascii="Times New Roman" w:hAnsi="Times New Roman" w:eastAsia="仿宋" w:cs="Times New Roman"/>
          <w:color w:val="auto"/>
          <w:sz w:val="21"/>
          <w:szCs w:val="21"/>
          <w:highlight w:val="none"/>
        </w:rPr>
        <w:t>②</w:t>
      </w:r>
      <w:r>
        <w:rPr>
          <w:rFonts w:hint="default" w:ascii="Times New Roman" w:hAnsi="Times New Roman" w:eastAsia="仿宋" w:cs="Times New Roman"/>
          <w:color w:val="auto"/>
          <w:sz w:val="21"/>
          <w:szCs w:val="21"/>
          <w:highlight w:val="none"/>
          <w:lang w:val="en-US" w:eastAsia="zh-CN"/>
        </w:rPr>
        <w:t>材料</w:t>
      </w:r>
      <w:r>
        <w:rPr>
          <w:rFonts w:hint="default" w:ascii="Times New Roman" w:hAnsi="Times New Roman" w:eastAsia="仿宋" w:cs="Times New Roman"/>
          <w:color w:val="auto"/>
          <w:sz w:val="21"/>
          <w:szCs w:val="21"/>
          <w:highlight w:val="none"/>
        </w:rPr>
        <w:t>涨</w:t>
      </w:r>
      <w:r>
        <w:rPr>
          <w:rFonts w:hint="default" w:ascii="Times New Roman" w:hAnsi="Times New Roman" w:eastAsia="仿宋" w:cs="Times New Roman"/>
          <w:color w:val="auto"/>
          <w:sz w:val="21"/>
          <w:szCs w:val="21"/>
          <w:highlight w:val="none"/>
          <w:lang w:val="en-US" w:eastAsia="zh-CN"/>
        </w:rPr>
        <w:t>跌</w:t>
      </w:r>
      <w:r>
        <w:rPr>
          <w:rFonts w:hint="default" w:ascii="Times New Roman" w:hAnsi="Times New Roman" w:eastAsia="仿宋" w:cs="Times New Roman"/>
          <w:color w:val="auto"/>
          <w:sz w:val="21"/>
          <w:szCs w:val="21"/>
          <w:highlight w:val="none"/>
        </w:rPr>
        <w:t>幅在</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%（含</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%）以下风险由乙方自己承担，涨幅在</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%（不含</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%）以上的由</w:t>
      </w:r>
      <w:r>
        <w:rPr>
          <w:rFonts w:hint="default" w:ascii="Times New Roman" w:hAnsi="Times New Roman" w:eastAsia="仿宋" w:cs="Times New Roman"/>
          <w:color w:val="auto"/>
          <w:sz w:val="21"/>
          <w:szCs w:val="21"/>
          <w:highlight w:val="none"/>
          <w:lang w:val="en-US" w:eastAsia="zh-CN"/>
        </w:rPr>
        <w:t>甲方承担；</w:t>
      </w:r>
      <w:r>
        <w:rPr>
          <w:rFonts w:hint="default" w:ascii="Times New Roman" w:hAnsi="Times New Roman" w:eastAsia="仿宋" w:cs="Times New Roman"/>
          <w:color w:val="auto"/>
          <w:sz w:val="21"/>
          <w:szCs w:val="21"/>
          <w:highlight w:val="none"/>
          <w:lang w:val="en-US" w:eastAsia="zh-CN"/>
        </w:rPr>
        <w:fldChar w:fldCharType="begin"/>
      </w:r>
      <w:r>
        <w:rPr>
          <w:rFonts w:hint="default" w:ascii="Times New Roman" w:hAnsi="Times New Roman" w:eastAsia="仿宋" w:cs="Times New Roman"/>
          <w:color w:val="auto"/>
          <w:sz w:val="21"/>
          <w:szCs w:val="21"/>
          <w:highlight w:val="none"/>
          <w:lang w:val="en-US" w:eastAsia="zh-CN"/>
        </w:rPr>
        <w:instrText xml:space="preserve"> = 3 \* GB3 \* MERGEFORMAT </w:instrText>
      </w:r>
      <w:r>
        <w:rPr>
          <w:rFonts w:hint="default" w:ascii="Times New Roman" w:hAnsi="Times New Roman" w:eastAsia="仿宋" w:cs="Times New Roman"/>
          <w:color w:val="auto"/>
          <w:sz w:val="21"/>
          <w:szCs w:val="21"/>
          <w:highlight w:val="none"/>
          <w:lang w:val="en-US" w:eastAsia="zh-CN"/>
        </w:rPr>
        <w:fldChar w:fldCharType="separate"/>
      </w:r>
      <w:r>
        <w:rPr>
          <w:rFonts w:hint="default" w:ascii="Times New Roman" w:hAnsi="Times New Roman" w:eastAsia="仿宋" w:cs="Times New Roman"/>
          <w:color w:val="auto"/>
          <w:sz w:val="21"/>
          <w:szCs w:val="21"/>
          <w:highlight w:val="none"/>
        </w:rPr>
        <w:t>③</w:t>
      </w:r>
      <w:r>
        <w:rPr>
          <w:rFonts w:hint="default" w:ascii="Times New Roman" w:hAnsi="Times New Roman" w:eastAsia="仿宋" w:cs="Times New Roman"/>
          <w:color w:val="auto"/>
          <w:sz w:val="21"/>
          <w:szCs w:val="21"/>
          <w:highlight w:val="none"/>
          <w:lang w:val="en-US" w:eastAsia="zh-CN"/>
        </w:rPr>
        <w:fldChar w:fldCharType="end"/>
      </w:r>
      <w:r>
        <w:rPr>
          <w:rFonts w:hint="default" w:ascii="Times New Roman" w:hAnsi="Times New Roman" w:eastAsia="仿宋" w:cs="Times New Roman"/>
          <w:color w:val="auto"/>
          <w:sz w:val="21"/>
          <w:szCs w:val="21"/>
          <w:highlight w:val="none"/>
          <w:lang w:val="en-US" w:eastAsia="zh-CN"/>
        </w:rPr>
        <w:t>其它约定：</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2"/>
        <w:textAlignment w:val="auto"/>
        <w:rPr>
          <w:rFonts w:hint="default" w:ascii="Times New Roman" w:hAnsi="Times New Roman" w:eastAsia="仿宋" w:cs="Times New Roman"/>
          <w:b/>
          <w:color w:val="auto"/>
          <w:sz w:val="21"/>
          <w:szCs w:val="21"/>
          <w:highlight w:val="none"/>
        </w:rPr>
      </w:pPr>
      <w:r>
        <w:rPr>
          <w:rFonts w:hint="default" w:ascii="Times New Roman" w:hAnsi="Times New Roman" w:eastAsia="仿宋" w:cs="Times New Roman"/>
          <w:b/>
          <w:color w:val="auto"/>
          <w:sz w:val="21"/>
          <w:szCs w:val="21"/>
          <w:highlight w:val="none"/>
        </w:rPr>
        <w:t>七、其它</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1、乙方不得转让合同，乙方指定</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为本合同发生费用的唯一结算人。</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2"/>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2、甲方按合同</w:t>
      </w:r>
      <w:r>
        <w:rPr>
          <w:rFonts w:hint="default" w:ascii="Times New Roman" w:hAnsi="Times New Roman" w:eastAsia="仿宋" w:cs="Times New Roman"/>
          <w:color w:val="auto"/>
          <w:sz w:val="21"/>
          <w:szCs w:val="21"/>
          <w:highlight w:val="none"/>
          <w:lang w:val="en-US"/>
        </w:rPr>
        <w:t>约定</w:t>
      </w:r>
      <w:r>
        <w:rPr>
          <w:rFonts w:hint="default" w:ascii="Times New Roman" w:hAnsi="Times New Roman" w:eastAsia="仿宋" w:cs="Times New Roman"/>
          <w:color w:val="auto"/>
          <w:sz w:val="21"/>
          <w:szCs w:val="21"/>
          <w:highlight w:val="none"/>
        </w:rPr>
        <w:t>要求乙方上缴的款项均有权在乙方的材料款当期支付中扣除，不足部分乙方另行筹措资金补齐。</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105" w:firstLineChars="5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3、如果乙方不能按上述条款履约，甲方有权单方面终止合同，扣除履约保证金、扣除余下货款并有权另行选择其他供货商。</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315" w:firstLineChars="15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4、未尽事宜由双方协商解决，如甲、乙双方发生纠纷协商未果，按照第</w:t>
      </w:r>
      <w:r>
        <w:rPr>
          <w:rFonts w:hint="default" w:ascii="Times New Roman" w:hAnsi="Times New Roman" w:eastAsia="仿宋" w:cs="Times New Roman"/>
          <w:color w:val="auto"/>
          <w:sz w:val="21"/>
          <w:szCs w:val="21"/>
          <w:highlight w:val="none"/>
          <w:u w:val="single"/>
        </w:rPr>
        <w:t>①</w:t>
      </w:r>
      <w:r>
        <w:rPr>
          <w:rFonts w:hint="default" w:ascii="Times New Roman" w:hAnsi="Times New Roman" w:eastAsia="仿宋" w:cs="Times New Roman"/>
          <w:color w:val="auto"/>
          <w:sz w:val="21"/>
          <w:szCs w:val="21"/>
          <w:highlight w:val="none"/>
          <w:u w:val="single"/>
          <w:lang w:val="en-US" w:eastAsia="zh-CN"/>
        </w:rPr>
        <w:t>/</w:t>
      </w:r>
      <w:r>
        <w:rPr>
          <w:rFonts w:hint="default" w:ascii="Times New Roman" w:hAnsi="Times New Roman" w:eastAsia="仿宋" w:cs="Times New Roman"/>
          <w:color w:val="auto"/>
          <w:sz w:val="21"/>
          <w:szCs w:val="21"/>
          <w:highlight w:val="none"/>
          <w:u w:val="single"/>
        </w:rPr>
        <w:t>②</w:t>
      </w:r>
      <w:r>
        <w:rPr>
          <w:rFonts w:hint="default" w:ascii="Times New Roman" w:hAnsi="Times New Roman" w:eastAsia="仿宋" w:cs="Times New Roman"/>
          <w:color w:val="auto"/>
          <w:sz w:val="21"/>
          <w:szCs w:val="21"/>
          <w:highlight w:val="none"/>
        </w:rPr>
        <w:t>条约定解决，①安庆仲裁委员会仲裁；②向甲方住所地法院诉讼。</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5、乙方应确保下列通信地址及其他联系方式是真实、准确的，并同意下列通信地址及其他联系方式作为与甲方业务往来的联系渠道，因乙方提供或者确认的联系方式不准确、联系方式变更未及时书面告知甲方或者本人指定的代收人拒绝签收，导致甲方向乙方发出的通知或其他文件未能被乙方实际接收的，文书退回之日视为送达之日：</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通信地址：</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eastAsia" w:ascii="Times New Roman" w:hAnsi="Times New Roman" w:eastAsia="仿宋" w:cs="Times New Roman"/>
          <w:color w:val="auto"/>
          <w:sz w:val="21"/>
          <w:szCs w:val="21"/>
          <w:highlight w:val="none"/>
          <w:u w:val="single"/>
          <w:lang w:val="en-US" w:eastAsia="zh-CN"/>
        </w:rPr>
        <w:t xml:space="preserve"> </w:t>
      </w:r>
      <w:r>
        <w:rPr>
          <w:rFonts w:hint="eastAsia" w:ascii="Times New Roman" w:hAnsi="Times New Roman" w:eastAsia="仿宋" w:cs="Times New Roman"/>
          <w:color w:val="auto"/>
          <w:sz w:val="21"/>
          <w:szCs w:val="21"/>
          <w:highlight w:val="none"/>
          <w:u w:val="none"/>
          <w:lang w:val="en-US" w:eastAsia="zh-CN"/>
        </w:rPr>
        <w:t xml:space="preserve">  </w:t>
      </w:r>
      <w:r>
        <w:rPr>
          <w:rFonts w:hint="default" w:ascii="Times New Roman" w:hAnsi="Times New Roman" w:eastAsia="仿宋" w:cs="Times New Roman"/>
          <w:color w:val="auto"/>
          <w:sz w:val="21"/>
          <w:szCs w:val="21"/>
          <w:highlight w:val="none"/>
        </w:rPr>
        <w:t>收件人：</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eastAsia" w:ascii="Times New Roman" w:hAnsi="Times New Roman" w:eastAsia="仿宋" w:cs="Times New Roman"/>
          <w:color w:val="auto"/>
          <w:sz w:val="21"/>
          <w:szCs w:val="21"/>
          <w:highlight w:val="none"/>
          <w:u w:val="none"/>
          <w:lang w:val="en-US" w:eastAsia="zh-CN"/>
        </w:rPr>
        <w:t xml:space="preserve">  </w:t>
      </w:r>
      <w:r>
        <w:rPr>
          <w:rFonts w:hint="default" w:ascii="Times New Roman" w:hAnsi="Times New Roman" w:eastAsia="仿宋" w:cs="Times New Roman"/>
          <w:color w:val="auto"/>
          <w:sz w:val="21"/>
          <w:szCs w:val="21"/>
          <w:highlight w:val="none"/>
        </w:rPr>
        <w:t>移动电话：</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若上述信息发生变化的，乙方必须书面通知甲方，并经甲方书面确认。</w:t>
      </w:r>
    </w:p>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2"/>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6、本合同一式</w:t>
      </w:r>
      <w:r>
        <w:rPr>
          <w:rFonts w:hint="default" w:ascii="Times New Roman" w:hAnsi="Times New Roman" w:eastAsia="仿宋" w:cs="Times New Roman"/>
          <w:color w:val="auto"/>
          <w:sz w:val="21"/>
          <w:szCs w:val="21"/>
          <w:highlight w:val="none"/>
          <w:u w:val="single"/>
        </w:rPr>
        <w:t>肆</w:t>
      </w:r>
      <w:r>
        <w:rPr>
          <w:rFonts w:hint="default" w:ascii="Times New Roman" w:hAnsi="Times New Roman" w:eastAsia="仿宋" w:cs="Times New Roman"/>
          <w:color w:val="auto"/>
          <w:sz w:val="21"/>
          <w:szCs w:val="21"/>
          <w:highlight w:val="none"/>
          <w:u w:val="single"/>
          <w:lang w:val="en-US" w:eastAsia="zh-CN"/>
        </w:rPr>
        <w:t>/叁</w:t>
      </w:r>
      <w:r>
        <w:rPr>
          <w:rFonts w:hint="default" w:ascii="Times New Roman" w:hAnsi="Times New Roman" w:eastAsia="仿宋" w:cs="Times New Roman"/>
          <w:color w:val="auto"/>
          <w:sz w:val="21"/>
          <w:szCs w:val="21"/>
          <w:highlight w:val="none"/>
        </w:rPr>
        <w:t>份，甲方执</w:t>
      </w:r>
      <w:r>
        <w:rPr>
          <w:rFonts w:hint="default" w:ascii="Times New Roman" w:hAnsi="Times New Roman" w:eastAsia="仿宋" w:cs="Times New Roman"/>
          <w:color w:val="auto"/>
          <w:sz w:val="21"/>
          <w:szCs w:val="21"/>
          <w:highlight w:val="none"/>
          <w:u w:val="single"/>
        </w:rPr>
        <w:t>叁</w:t>
      </w:r>
      <w:r>
        <w:rPr>
          <w:rFonts w:hint="default" w:ascii="Times New Roman" w:hAnsi="Times New Roman" w:eastAsia="仿宋" w:cs="Times New Roman"/>
          <w:color w:val="auto"/>
          <w:sz w:val="21"/>
          <w:szCs w:val="21"/>
          <w:highlight w:val="none"/>
          <w:u w:val="single"/>
          <w:lang w:val="en-US" w:eastAsia="zh-CN"/>
        </w:rPr>
        <w:t>/贰</w:t>
      </w:r>
      <w:r>
        <w:rPr>
          <w:rFonts w:hint="default" w:ascii="Times New Roman" w:hAnsi="Times New Roman" w:eastAsia="仿宋" w:cs="Times New Roman"/>
          <w:color w:val="auto"/>
          <w:sz w:val="21"/>
          <w:szCs w:val="21"/>
          <w:highlight w:val="none"/>
        </w:rPr>
        <w:t>份，乙方执</w:t>
      </w:r>
      <w:r>
        <w:rPr>
          <w:rFonts w:hint="default" w:ascii="Times New Roman" w:hAnsi="Times New Roman" w:eastAsia="仿宋" w:cs="Times New Roman"/>
          <w:color w:val="auto"/>
          <w:sz w:val="21"/>
          <w:szCs w:val="21"/>
          <w:highlight w:val="none"/>
          <w:u w:val="single"/>
        </w:rPr>
        <w:t>壹</w:t>
      </w:r>
      <w:r>
        <w:rPr>
          <w:rFonts w:hint="default" w:ascii="Times New Roman" w:hAnsi="Times New Roman" w:eastAsia="仿宋" w:cs="Times New Roman"/>
          <w:color w:val="auto"/>
          <w:sz w:val="21"/>
          <w:szCs w:val="21"/>
          <w:highlight w:val="none"/>
        </w:rPr>
        <w:t>份，自双方签字和盖章之日起生效，双方款项付清后合同自动失效。</w:t>
      </w:r>
    </w:p>
    <w:tbl>
      <w:tblPr>
        <w:tblStyle w:val="26"/>
        <w:tblpPr w:leftFromText="180" w:rightFromText="180" w:vertAnchor="text" w:horzAnchor="page" w:tblpX="1540" w:tblpY="269"/>
        <w:tblOverlap w:val="never"/>
        <w:tblW w:w="0" w:type="auto"/>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lang w:val="en-US"/>
              </w:rPr>
              <w:t>甲方</w:t>
            </w:r>
            <w:r>
              <w:rPr>
                <w:rFonts w:hint="default" w:ascii="Times New Roman" w:hAnsi="Times New Roman" w:eastAsia="仿宋" w:cs="Times New Roman"/>
                <w:b w:val="0"/>
                <w:bCs/>
                <w:color w:val="auto"/>
                <w:sz w:val="21"/>
                <w:szCs w:val="21"/>
                <w:highlight w:val="none"/>
              </w:rPr>
              <w:t>：（</w:t>
            </w:r>
            <w:r>
              <w:rPr>
                <w:rFonts w:hint="default" w:ascii="Times New Roman" w:hAnsi="Times New Roman" w:eastAsia="仿宋" w:cs="Times New Roman"/>
                <w:b w:val="0"/>
                <w:bCs/>
                <w:color w:val="auto"/>
                <w:sz w:val="21"/>
                <w:szCs w:val="21"/>
                <w:highlight w:val="none"/>
                <w:lang w:val="en-US"/>
              </w:rPr>
              <w:t>盖合同专用</w:t>
            </w:r>
            <w:r>
              <w:rPr>
                <w:rFonts w:hint="default" w:ascii="Times New Roman" w:hAnsi="Times New Roman" w:eastAsia="仿宋" w:cs="Times New Roman"/>
                <w:b w:val="0"/>
                <w:bCs/>
                <w:color w:val="auto"/>
                <w:sz w:val="21"/>
                <w:szCs w:val="21"/>
                <w:highlight w:val="none"/>
              </w:rPr>
              <w:t>公章）</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lang w:val="en-US"/>
              </w:rPr>
              <w:t>乙方</w:t>
            </w:r>
            <w:r>
              <w:rPr>
                <w:rFonts w:hint="default" w:ascii="Times New Roman" w:hAnsi="Times New Roman" w:eastAsia="仿宋" w:cs="Times New Roman"/>
                <w:b w:val="0"/>
                <w:bCs/>
                <w:color w:val="auto"/>
                <w:sz w:val="21"/>
                <w:szCs w:val="21"/>
                <w:highlight w:val="none"/>
              </w:rPr>
              <w:t>：（</w:t>
            </w:r>
            <w:r>
              <w:rPr>
                <w:rFonts w:hint="default" w:ascii="Times New Roman" w:hAnsi="Times New Roman" w:eastAsia="仿宋" w:cs="Times New Roman"/>
                <w:b w:val="0"/>
                <w:bCs/>
                <w:color w:val="auto"/>
                <w:sz w:val="21"/>
                <w:szCs w:val="21"/>
                <w:highlight w:val="none"/>
                <w:lang w:val="en-US"/>
              </w:rPr>
              <w:t>盖</w:t>
            </w:r>
            <w:r>
              <w:rPr>
                <w:rFonts w:hint="default" w:ascii="Times New Roman" w:hAnsi="Times New Roman" w:eastAsia="仿宋" w:cs="Times New Roman"/>
                <w:b w:val="0"/>
                <w:bCs/>
                <w:color w:val="auto"/>
                <w:sz w:val="21"/>
                <w:szCs w:val="21"/>
                <w:highlight w:val="none"/>
              </w:rPr>
              <w:t>公章）</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地址：</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rPr>
              <w:t>地址：</w:t>
            </w:r>
            <w:r>
              <w:rPr>
                <w:rFonts w:hint="default" w:ascii="Times New Roman" w:hAnsi="Times New Roman" w:eastAsia="仿宋" w:cs="Times New Roman"/>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法定代表人：</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法定代表人：</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委托代理人：</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委托代理人：</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纳税人识别号：</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rPr>
              <w:t>纳税人识别号：</w:t>
            </w:r>
            <w:r>
              <w:rPr>
                <w:rFonts w:hint="default" w:ascii="Times New Roman" w:hAnsi="Times New Roman" w:eastAsia="仿宋" w:cs="Times New Roman"/>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开户银行：</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rPr>
              <w:t>开户银行：</w:t>
            </w:r>
            <w:r>
              <w:rPr>
                <w:rFonts w:hint="default" w:ascii="Times New Roman" w:hAnsi="Times New Roman" w:eastAsia="仿宋" w:cs="Times New Roman"/>
                <w:b w:val="0"/>
                <w:bCs/>
                <w:color w:val="auto"/>
                <w:sz w:val="21"/>
                <w:szCs w:val="21"/>
                <w:highlight w:val="none"/>
                <w:lang w:val="en-US" w:eastAsia="zh-CN"/>
              </w:rPr>
              <w:t xml:space="preserve">    </w:t>
            </w:r>
          </w:p>
        </w:tc>
      </w:tr>
      <w:tr>
        <w:tblPrEx>
          <w:tblCellMar>
            <w:top w:w="0" w:type="dxa"/>
            <w:left w:w="108" w:type="dxa"/>
            <w:bottom w:w="0" w:type="dxa"/>
            <w:right w:w="108" w:type="dxa"/>
          </w:tblCellMar>
        </w:tblPrEx>
        <w:trPr>
          <w:trHeight w:val="567" w:hRule="atLeast"/>
        </w:trPr>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账号：</w:t>
            </w:r>
          </w:p>
        </w:tc>
        <w:tc>
          <w:tcPr>
            <w:tcW w:w="4530" w:type="dxa"/>
            <w:vAlign w:val="center"/>
          </w:tcPr>
          <w:p>
            <w:pPr>
              <w:pStyle w:val="1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80" w:lineRule="auto"/>
              <w:ind w:left="0" w:leftChars="0" w:right="0" w:rightChars="0"/>
              <w:jc w:val="both"/>
              <w:textAlignment w:val="auto"/>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rPr>
              <w:t>账号：</w:t>
            </w:r>
            <w:r>
              <w:rPr>
                <w:rFonts w:hint="default" w:ascii="Times New Roman" w:hAnsi="Times New Roman" w:eastAsia="仿宋" w:cs="Times New Roman"/>
                <w:b w:val="0"/>
                <w:bCs/>
                <w:color w:val="auto"/>
                <w:sz w:val="21"/>
                <w:szCs w:val="21"/>
                <w:highlight w:val="none"/>
                <w:lang w:val="en-US" w:eastAsia="zh-CN"/>
              </w:rPr>
              <w:t xml:space="preserve">    </w:t>
            </w:r>
          </w:p>
        </w:tc>
      </w:tr>
    </w:tbl>
    <w:p>
      <w:pPr>
        <w:keepNext w:val="0"/>
        <w:keepLines w:val="0"/>
        <w:pageBreakBefore w:val="0"/>
        <w:widowControl w:val="0"/>
        <w:kinsoku/>
        <w:wordWrap/>
        <w:overflowPunct/>
        <w:topLinePunct w:val="0"/>
        <w:autoSpaceDE/>
        <w:autoSpaceDN/>
        <w:bidi w:val="0"/>
        <w:spacing w:beforeAutospacing="0" w:afterAutospacing="0" w:line="480" w:lineRule="auto"/>
        <w:ind w:left="0" w:leftChars="0" w:right="0" w:rightChars="0" w:firstLine="420" w:firstLineChars="200"/>
        <w:jc w:val="left"/>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　　　　　　　　　　　　　　　　签订日期：</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年</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月</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日</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安全生产合同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甲  方：</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乙  方：</w:t>
      </w:r>
      <w:r>
        <w:rPr>
          <w:rFonts w:hint="default" w:ascii="Times New Roman" w:hAnsi="Times New Roman" w:eastAsia="仿宋" w:cs="Times New Roman"/>
          <w:color w:val="auto"/>
          <w:sz w:val="21"/>
          <w:szCs w:val="21"/>
          <w:highlight w:val="none"/>
          <w:u w:val="single"/>
          <w:lang w:eastAsia="zh-CN"/>
        </w:rPr>
        <w:t xml:space="preserve"> </w:t>
      </w:r>
      <w:r>
        <w:rPr>
          <w:rFonts w:hint="default" w:ascii="Times New Roman" w:hAnsi="Times New Roman" w:eastAsia="仿宋" w:cs="Times New Roman"/>
          <w:color w:val="auto"/>
          <w:sz w:val="21"/>
          <w:szCs w:val="21"/>
          <w:highlight w:val="none"/>
          <w:u w:val="singl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经双方协商，就车辆运输安全管理方面的问题，达成如下协议：</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乙方责任及义务：</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1、必须遵守国家安全生产方面的法律，法规和其他要求。</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2、进入施工现场的车辆证件、手续、保险和驾驶员的驾驶证、身体条件符合道路交通法的相关规定，驾驶证要与所驾驶车辆所需的驾驶证件相符。</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3、保证车辆的完好率，禁止带病行驶、超速行驶、超载行驶、超负行驶；运输车辆要安装倒车喇叭。</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4、在运输全过程中，保持安全时速。特别是转弯、路过道口、材料装卸时，要注意来往车辆及行人，确保安全无事故，做到一停二看三通过。</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5、服从工地及料场人员的管理，不乱装料，乱停车，倒车时先鸣笛确保无人后方可倒车，卸车时要服从现场人员的指挥。</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6、严禁在无人指挥的情况下自行卸车，做到文明施工，文明驾驶。</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7、行车时注意安全，注意来往车辆及行人礼让三先遵章驾驶，严禁酒后、服用药物后驾驶。</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8、车辆在施工现场、特殊路段、雨、雪、雾天等行驶运输中，时速不准超过现场交通实际情况限制的时速，严禁在施工现场抢道超车，出现后果，责任自负。</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9、乙方负责对本车队的员工进行班前安全教育，提供必要的劳动保护用品。</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420" w:firstLineChars="20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10、乙方严格按照道路交通法规上路行驶，运输全过程中的安全责任、经济损失、其他第三方损失等由乙方全责负责，甲方概不负责。乙方承担给甲方造成的一切损失，并承担甲方为诉讼造成的全部费用与损失。同时，乙方车辆和驾驶人员不在工地期间发生的安全事故，由乙方承担全部责任，甲方概不负责。</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 xml:space="preserve">甲方：                         乙方： </w:t>
      </w:r>
      <w:r>
        <w:rPr>
          <w:rFonts w:hint="default" w:ascii="Times New Roman" w:hAnsi="Times New Roman" w:eastAsia="仿宋" w:cs="Times New Roman"/>
          <w:b w:val="0"/>
          <w:bCs/>
          <w:color w:val="auto"/>
          <w:sz w:val="21"/>
          <w:szCs w:val="21"/>
          <w:highlight w:val="none"/>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left"/>
        <w:textAlignment w:val="auto"/>
        <w:rPr>
          <w:rFonts w:hint="default" w:ascii="Times New Roman" w:hAnsi="Times New Roman" w:eastAsia="仿宋" w:cs="Times New Roman"/>
          <w:b w:val="0"/>
          <w:bCs/>
          <w:color w:val="auto"/>
          <w:sz w:val="21"/>
          <w:szCs w:val="21"/>
          <w:highlight w:val="none"/>
        </w:rPr>
      </w:pPr>
      <w:r>
        <w:rPr>
          <w:rFonts w:hint="default" w:ascii="Times New Roman" w:hAnsi="Times New Roman" w:eastAsia="仿宋" w:cs="Times New Roman"/>
          <w:b w:val="0"/>
          <w:bCs/>
          <w:color w:val="auto"/>
          <w:sz w:val="21"/>
          <w:szCs w:val="21"/>
          <w:highlight w:val="none"/>
        </w:rPr>
        <w:t xml:space="preserve">代表人（签字）：                代表人（签字）：  </w:t>
      </w:r>
    </w:p>
    <w:p>
      <w:pPr>
        <w:pStyle w:val="9"/>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left"/>
        <w:textAlignment w:val="auto"/>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rPr>
        <w:t>签订日期：                     签订日期：</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r>
        <w:rPr>
          <w:rFonts w:hint="default" w:ascii="Times New Roman" w:hAnsi="Times New Roman" w:eastAsia="仿宋" w:cs="Times New Roman"/>
          <w:b/>
          <w:color w:val="auto"/>
          <w:sz w:val="21"/>
          <w:szCs w:val="21"/>
          <w:highlight w:val="none"/>
          <w:lang w:val="en-US" w:eastAsia="zh-CN"/>
        </w:rPr>
        <w:t>营业执照</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color w:val="auto"/>
          <w:sz w:val="21"/>
          <w:szCs w:val="21"/>
          <w:highlight w:val="none"/>
          <w:lang w:val="en-US" w:eastAsia="zh-CN"/>
        </w:rPr>
      </w:pPr>
    </w:p>
    <w:p>
      <w:pPr>
        <w:pageBreakBefore w:val="0"/>
        <w:kinsoku/>
        <w:overflowPunct/>
        <w:bidi w:val="0"/>
        <w:spacing w:beforeAutospacing="0" w:afterAutospacing="0" w:line="480" w:lineRule="auto"/>
        <w:ind w:left="0" w:leftChars="0" w:right="0" w:rightChars="0" w:firstLine="0" w:firstLineChars="0"/>
        <w:jc w:val="center"/>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lang w:eastAsia="zh-CN"/>
        </w:rPr>
        <w:t>（插入营业执照图片）</w:t>
      </w:r>
    </w:p>
    <w:p>
      <w:pPr>
        <w:pageBreakBefore w:val="0"/>
        <w:kinsoku/>
        <w:wordWrap/>
        <w:overflowPunct/>
        <w:bidi w:val="0"/>
        <w:spacing w:beforeAutospacing="0" w:afterAutospacing="0" w:line="480" w:lineRule="auto"/>
        <w:ind w:left="0" w:leftChars="0" w:right="0" w:rightChars="0"/>
        <w:jc w:val="center"/>
        <w:rPr>
          <w:rFonts w:hint="default" w:ascii="Times New Roman" w:hAnsi="Times New Roman" w:eastAsia="仿宋" w:cs="Times New Roman"/>
          <w:b/>
          <w:bCs w:val="0"/>
          <w:color w:val="auto"/>
          <w:sz w:val="21"/>
          <w:szCs w:val="21"/>
          <w:highlight w:val="none"/>
          <w:shd w:val="clear" w:color="auto" w:fill="auto"/>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315" w:firstLineChars="150"/>
        <w:rPr>
          <w:rFonts w:hint="default" w:ascii="Times New Roman" w:hAnsi="Times New Roman" w:eastAsia="仿宋" w:cs="Times New Roman"/>
          <w:color w:val="auto"/>
          <w:sz w:val="21"/>
          <w:szCs w:val="21"/>
          <w:highlight w:val="none"/>
        </w:rPr>
      </w:pPr>
    </w:p>
    <w:p>
      <w:pPr>
        <w:pageBreakBefore w:val="0"/>
        <w:kinsoku/>
        <w:wordWrap/>
        <w:overflowPunct/>
        <w:bidi w:val="0"/>
        <w:spacing w:beforeAutospacing="0" w:afterAutospacing="0" w:line="480" w:lineRule="auto"/>
        <w:ind w:left="0" w:leftChars="0" w:right="0" w:rightChars="0"/>
        <w:jc w:val="center"/>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
          <w:bCs w:val="0"/>
          <w:color w:val="auto"/>
          <w:sz w:val="21"/>
          <w:szCs w:val="21"/>
          <w:highlight w:val="none"/>
          <w:shd w:val="clear" w:color="auto" w:fill="auto"/>
        </w:rPr>
        <w:t>法定代表人身份证明</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u w:val="single"/>
          <w:lang w:val="en-US" w:eastAsia="zh-CN"/>
        </w:rPr>
      </w:pPr>
      <w:r>
        <w:rPr>
          <w:rFonts w:hint="default" w:ascii="Times New Roman" w:hAnsi="Times New Roman" w:eastAsia="仿宋" w:cs="Times New Roman"/>
          <w:color w:val="auto"/>
          <w:sz w:val="21"/>
          <w:szCs w:val="21"/>
          <w:highlight w:val="none"/>
          <w:lang w:val="en-US" w:eastAsia="zh-CN"/>
        </w:rPr>
        <w:t>单位名称</w:t>
      </w:r>
      <w:r>
        <w:rPr>
          <w:rFonts w:hint="default" w:ascii="Times New Roman" w:hAnsi="Times New Roman" w:eastAsia="仿宋" w:cs="Times New Roman"/>
          <w:color w:val="auto"/>
          <w:sz w:val="21"/>
          <w:szCs w:val="21"/>
          <w:highlight w:val="none"/>
        </w:rPr>
        <w:t>：</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u w:val="single"/>
        </w:rPr>
      </w:pPr>
      <w:r>
        <w:rPr>
          <w:rFonts w:hint="default" w:ascii="Times New Roman" w:hAnsi="Times New Roman" w:eastAsia="仿宋" w:cs="Times New Roman"/>
          <w:color w:val="auto"/>
          <w:sz w:val="21"/>
          <w:szCs w:val="21"/>
          <w:highlight w:val="none"/>
        </w:rPr>
        <w:t>单位性质：</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u w:val="single"/>
        </w:rPr>
      </w:pPr>
      <w:r>
        <w:rPr>
          <w:rFonts w:hint="default" w:ascii="Times New Roman" w:hAnsi="Times New Roman" w:eastAsia="仿宋" w:cs="Times New Roman"/>
          <w:color w:val="auto"/>
          <w:sz w:val="21"/>
          <w:szCs w:val="21"/>
          <w:highlight w:val="none"/>
        </w:rPr>
        <w:t>地    址：</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u w:val="single"/>
          <w:lang w:val="en-US"/>
        </w:rPr>
      </w:pPr>
      <w:r>
        <w:rPr>
          <w:rFonts w:hint="default" w:ascii="Times New Roman" w:hAnsi="Times New Roman" w:eastAsia="仿宋" w:cs="Times New Roman"/>
          <w:color w:val="auto"/>
          <w:sz w:val="21"/>
          <w:szCs w:val="21"/>
          <w:highlight w:val="none"/>
        </w:rPr>
        <w:t>姓名：</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性别：</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年龄：</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 xml:space="preserve">   </w:t>
      </w:r>
      <w:r>
        <w:rPr>
          <w:rFonts w:hint="default" w:ascii="Times New Roman" w:hAnsi="Times New Roman" w:eastAsia="仿宋" w:cs="Times New Roman"/>
          <w:color w:val="auto"/>
          <w:sz w:val="21"/>
          <w:szCs w:val="21"/>
          <w:highlight w:val="none"/>
          <w:lang w:val="en-US" w:eastAsia="zh-CN"/>
        </w:rPr>
        <w:t xml:space="preserve">  </w:t>
      </w:r>
      <w:r>
        <w:rPr>
          <w:rFonts w:hint="default" w:ascii="Times New Roman" w:hAnsi="Times New Roman" w:eastAsia="仿宋" w:cs="Times New Roman"/>
          <w:color w:val="auto"/>
          <w:sz w:val="21"/>
          <w:szCs w:val="21"/>
          <w:highlight w:val="none"/>
        </w:rPr>
        <w:t>职务：</w:t>
      </w:r>
      <w:r>
        <w:rPr>
          <w:rFonts w:hint="default" w:ascii="Times New Roman" w:hAnsi="Times New Roman" w:eastAsia="仿宋" w:cs="Times New Roman"/>
          <w:color w:val="auto"/>
          <w:sz w:val="21"/>
          <w:szCs w:val="21"/>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t>系</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color w:val="auto"/>
          <w:sz w:val="21"/>
          <w:szCs w:val="21"/>
          <w:highlight w:val="none"/>
        </w:rPr>
        <w:t>的法定代表人。</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ind w:left="0" w:leftChars="0" w:right="0" w:rightChars="0"/>
        <w:jc w:val="left"/>
        <w:textAlignment w:val="auto"/>
        <w:rPr>
          <w:rFonts w:hint="default" w:ascii="Times New Roman" w:hAnsi="Times New Roman" w:eastAsia="仿宋" w:cs="Times New Roman"/>
          <w:color w:val="auto"/>
          <w:sz w:val="21"/>
          <w:szCs w:val="21"/>
          <w:highlight w:val="none"/>
          <w:u w:val="single"/>
          <w:lang w:val="en-US" w:eastAsia="zh-CN"/>
        </w:rPr>
      </w:pPr>
      <w:r>
        <w:rPr>
          <w:rFonts w:hint="default" w:ascii="Times New Roman" w:hAnsi="Times New Roman" w:eastAsia="仿宋" w:cs="Times New Roman"/>
          <w:color w:val="auto"/>
          <w:sz w:val="21"/>
          <w:szCs w:val="21"/>
          <w:highlight w:val="none"/>
        </w:rPr>
        <w:t>手机号码：</w:t>
      </w:r>
      <w:r>
        <w:rPr>
          <w:rFonts w:hint="default" w:ascii="Times New Roman" w:hAnsi="Times New Roman" w:eastAsia="仿宋" w:cs="Times New Roman"/>
          <w:color w:val="auto"/>
          <w:sz w:val="21"/>
          <w:szCs w:val="21"/>
          <w:highlight w:val="none"/>
          <w:u w:val="single"/>
          <w:lang w:val="en-US" w:eastAsia="zh-CN"/>
        </w:rPr>
        <w:t xml:space="preserve">                </w:t>
      </w:r>
    </w:p>
    <w:p>
      <w:pPr>
        <w:pStyle w:val="9"/>
        <w:keepNext w:val="0"/>
        <w:keepLines w:val="0"/>
        <w:pageBreakBefore w:val="0"/>
        <w:kinsoku/>
        <w:wordWrap/>
        <w:overflowPunct/>
        <w:topLinePunct w:val="0"/>
        <w:autoSpaceDE/>
        <w:autoSpaceDN/>
        <w:bidi w:val="0"/>
        <w:adjustRightInd/>
        <w:snapToGrid/>
        <w:spacing w:beforeAutospacing="0" w:after="0" w:afterAutospacing="0" w:line="480" w:lineRule="auto"/>
        <w:ind w:left="0" w:leftChars="0" w:right="0" w:rightChars="0" w:firstLine="0" w:firstLineChars="0"/>
        <w:jc w:val="left"/>
        <w:textAlignment w:val="auto"/>
        <w:rPr>
          <w:rFonts w:hint="default" w:ascii="Times New Roman" w:hAnsi="Times New Roman" w:eastAsia="仿宋" w:cs="Times New Roman"/>
          <w:color w:val="auto"/>
          <w:sz w:val="21"/>
          <w:szCs w:val="21"/>
          <w:highlight w:val="none"/>
          <w:shd w:val="clear" w:color="auto" w:fill="auto"/>
        </w:rPr>
      </w:pPr>
      <w:r>
        <w:rPr>
          <w:rFonts w:hint="default" w:ascii="Times New Roman" w:hAnsi="Times New Roman" w:eastAsia="仿宋" w:cs="Times New Roman"/>
          <w:color w:val="auto"/>
          <w:sz w:val="21"/>
          <w:szCs w:val="21"/>
          <w:highlight w:val="none"/>
        </w:rPr>
        <w:t>特此证明。</w:t>
      </w:r>
    </w:p>
    <w:p>
      <w:pPr>
        <w:pageBreakBefore w:val="0"/>
        <w:kinsoku/>
        <w:wordWrap/>
        <w:overflowPunct/>
        <w:bidi w:val="0"/>
        <w:spacing w:beforeAutospacing="0" w:afterAutospacing="0" w:line="480" w:lineRule="auto"/>
        <w:ind w:left="0" w:leftChars="0" w:right="0" w:rightChars="0"/>
        <w:jc w:val="left"/>
        <w:rPr>
          <w:rFonts w:hint="default" w:ascii="Times New Roman" w:hAnsi="Times New Roman" w:eastAsia="仿宋" w:cs="Times New Roman"/>
          <w:color w:val="auto"/>
          <w:sz w:val="21"/>
          <w:szCs w:val="21"/>
          <w:highlight w:val="none"/>
          <w:shd w:val="clear" w:color="auto" w:fill="auto"/>
          <w:lang w:val="en-US" w:eastAsia="zh-CN"/>
        </w:rPr>
      </w:pPr>
      <w:r>
        <w:rPr>
          <w:rFonts w:hint="default" w:ascii="Times New Roman" w:hAnsi="Times New Roman" w:eastAsia="仿宋" w:cs="Times New Roman"/>
          <w:color w:val="auto"/>
          <w:sz w:val="21"/>
          <w:szCs w:val="21"/>
          <w:highlight w:val="none"/>
          <w:shd w:val="clear" w:color="auto" w:fill="auto"/>
          <w:lang w:val="en-US" w:eastAsia="zh-CN"/>
        </w:rPr>
        <w:t>附：有效二代居民身份证复印件或影印件或扫描件</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color w:val="auto"/>
          <w:kern w:val="2"/>
          <w:sz w:val="21"/>
          <w:szCs w:val="21"/>
          <w:highlight w:val="none"/>
          <w:shd w:val="clear" w:color="auto" w:fill="auto"/>
          <w:lang w:val="en-US" w:eastAsia="zh-CN" w:bidi="ar-SA"/>
        </w:rPr>
        <w:t>（插入法人身份证扫描件）</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p>
    <w:p>
      <w:pPr>
        <w:pageBreakBefore w:val="0"/>
        <w:kinsoku/>
        <w:wordWrap/>
        <w:overflowPunct/>
        <w:bidi w:val="0"/>
        <w:spacing w:beforeAutospacing="0" w:afterAutospacing="0" w:line="480" w:lineRule="auto"/>
        <w:ind w:left="0" w:leftChars="0" w:right="0" w:rightChars="0"/>
        <w:jc w:val="right"/>
        <w:rPr>
          <w:rFonts w:hint="default" w:ascii="Times New Roman" w:hAnsi="Times New Roman" w:eastAsia="仿宋" w:cs="Times New Roman"/>
          <w:color w:val="auto"/>
          <w:sz w:val="21"/>
          <w:szCs w:val="21"/>
          <w:highlight w:val="none"/>
          <w:shd w:val="clear" w:color="auto" w:fill="auto"/>
          <w:lang w:val="en-US" w:eastAsia="zh-CN"/>
        </w:rPr>
      </w:pPr>
    </w:p>
    <w:p>
      <w:pPr>
        <w:pageBreakBefore w:val="0"/>
        <w:kinsoku/>
        <w:wordWrap/>
        <w:overflowPunct/>
        <w:bidi w:val="0"/>
        <w:spacing w:beforeAutospacing="0" w:afterAutospacing="0" w:line="480" w:lineRule="auto"/>
        <w:ind w:left="0" w:leftChars="0" w:right="0" w:rightChars="0"/>
        <w:jc w:val="right"/>
        <w:rPr>
          <w:rFonts w:hint="default" w:ascii="Times New Roman" w:hAnsi="Times New Roman" w:eastAsia="仿宋" w:cs="Times New Roman"/>
          <w:color w:val="auto"/>
          <w:sz w:val="21"/>
          <w:szCs w:val="21"/>
          <w:highlight w:val="none"/>
          <w:shd w:val="clear" w:color="auto" w:fill="auto"/>
        </w:rPr>
      </w:pPr>
      <w:r>
        <w:rPr>
          <w:rFonts w:hint="default" w:ascii="Times New Roman" w:hAnsi="Times New Roman" w:eastAsia="仿宋" w:cs="Times New Roman"/>
          <w:color w:val="auto"/>
          <w:sz w:val="21"/>
          <w:szCs w:val="21"/>
          <w:highlight w:val="none"/>
          <w:shd w:val="clear" w:color="auto" w:fill="auto"/>
          <w:lang w:val="en-US" w:eastAsia="zh-CN"/>
        </w:rPr>
        <w:t>单位名称</w:t>
      </w:r>
      <w:r>
        <w:rPr>
          <w:rFonts w:hint="default" w:ascii="Times New Roman" w:hAnsi="Times New Roman" w:eastAsia="仿宋" w:cs="Times New Roman"/>
          <w:color w:val="auto"/>
          <w:sz w:val="21"/>
          <w:szCs w:val="21"/>
          <w:highlight w:val="none"/>
          <w:shd w:val="clear" w:color="auto" w:fill="auto"/>
        </w:rPr>
        <w:t>：</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lang w:val="en-US" w:eastAsia="zh-CN"/>
        </w:rPr>
        <w:t xml:space="preserve">   </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lang w:val="en-US" w:eastAsia="zh-CN"/>
        </w:rPr>
        <w:t xml:space="preserve">   </w:t>
      </w:r>
      <w:r>
        <w:rPr>
          <w:rFonts w:hint="default" w:ascii="Times New Roman" w:hAnsi="Times New Roman" w:eastAsia="仿宋" w:cs="Times New Roman"/>
          <w:color w:val="auto"/>
          <w:sz w:val="21"/>
          <w:szCs w:val="21"/>
          <w:highlight w:val="none"/>
          <w:shd w:val="clear" w:color="auto" w:fill="auto"/>
        </w:rPr>
        <w:t>（盖</w:t>
      </w:r>
      <w:r>
        <w:rPr>
          <w:rFonts w:hint="default" w:ascii="Times New Roman" w:hAnsi="Times New Roman" w:eastAsia="仿宋" w:cs="Times New Roman"/>
          <w:color w:val="auto"/>
          <w:sz w:val="21"/>
          <w:szCs w:val="21"/>
          <w:highlight w:val="none"/>
          <w:shd w:val="clear" w:color="auto" w:fill="auto"/>
          <w:lang w:eastAsia="zh-CN"/>
        </w:rPr>
        <w:t>公章</w:t>
      </w:r>
      <w:r>
        <w:rPr>
          <w:rFonts w:hint="default" w:ascii="Times New Roman" w:hAnsi="Times New Roman" w:eastAsia="仿宋" w:cs="Times New Roman"/>
          <w:color w:val="auto"/>
          <w:sz w:val="21"/>
          <w:szCs w:val="21"/>
          <w:highlight w:val="none"/>
          <w:shd w:val="clear" w:color="auto" w:fill="auto"/>
        </w:rPr>
        <w:t>）</w:t>
      </w:r>
    </w:p>
    <w:p>
      <w:pPr>
        <w:pageBreakBefore w:val="0"/>
        <w:kinsoku/>
        <w:wordWrap/>
        <w:overflowPunct/>
        <w:topLinePunct/>
        <w:bidi w:val="0"/>
        <w:spacing w:beforeAutospacing="0" w:afterAutospacing="0" w:line="480" w:lineRule="auto"/>
        <w:ind w:left="0" w:leftChars="0" w:right="0" w:rightChars="0"/>
        <w:jc w:val="right"/>
        <w:rPr>
          <w:rFonts w:hint="default" w:ascii="Times New Roman" w:hAnsi="Times New Roman" w:eastAsia="仿宋" w:cs="Times New Roman"/>
          <w:color w:val="auto"/>
          <w:sz w:val="21"/>
          <w:szCs w:val="21"/>
          <w:highlight w:val="none"/>
          <w:shd w:val="clear" w:color="auto" w:fill="auto"/>
        </w:rPr>
      </w:pPr>
      <w:r>
        <w:rPr>
          <w:rFonts w:hint="default" w:ascii="Times New Roman" w:hAnsi="Times New Roman" w:eastAsia="仿宋" w:cs="Times New Roman"/>
          <w:color w:val="auto"/>
          <w:sz w:val="21"/>
          <w:szCs w:val="21"/>
          <w:highlight w:val="non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lang w:val="en-US" w:eastAsia="zh-CN"/>
        </w:rPr>
        <w:t xml:space="preserve">      </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shd w:val="clear" w:color="auto" w:fill="auto"/>
        </w:rPr>
        <w:t>年</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lang w:val="en-US" w:eastAsia="zh-CN"/>
        </w:rPr>
        <w:t xml:space="preserve">   </w:t>
      </w:r>
      <w:r>
        <w:rPr>
          <w:rFonts w:hint="default" w:ascii="Times New Roman" w:hAnsi="Times New Roman" w:eastAsia="仿宋" w:cs="Times New Roman"/>
          <w:color w:val="auto"/>
          <w:sz w:val="21"/>
          <w:szCs w:val="21"/>
          <w:highlight w:val="none"/>
          <w:shd w:val="clear" w:color="auto" w:fill="auto"/>
        </w:rPr>
        <w:t>月</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u w:val="single"/>
          <w:shd w:val="clear" w:color="auto" w:fill="auto"/>
          <w:lang w:val="en-US" w:eastAsia="zh-CN"/>
        </w:rPr>
        <w:t xml:space="preserve"> </w:t>
      </w:r>
      <w:r>
        <w:rPr>
          <w:rFonts w:hint="default" w:ascii="Times New Roman" w:hAnsi="Times New Roman" w:eastAsia="仿宋" w:cs="Times New Roman"/>
          <w:color w:val="auto"/>
          <w:sz w:val="21"/>
          <w:szCs w:val="21"/>
          <w:highlight w:val="none"/>
          <w:u w:val="single"/>
          <w:shd w:val="clear" w:color="auto" w:fill="auto"/>
        </w:rPr>
        <w:t xml:space="preserve">  </w:t>
      </w:r>
      <w:r>
        <w:rPr>
          <w:rFonts w:hint="default" w:ascii="Times New Roman" w:hAnsi="Times New Roman" w:eastAsia="仿宋" w:cs="Times New Roman"/>
          <w:color w:val="auto"/>
          <w:sz w:val="21"/>
          <w:szCs w:val="21"/>
          <w:highlight w:val="none"/>
          <w:shd w:val="clear" w:color="auto" w:fill="auto"/>
        </w:rPr>
        <w:t xml:space="preserve">日 </w:t>
      </w:r>
    </w:p>
    <w:p>
      <w:pPr>
        <w:pStyle w:val="74"/>
        <w:pageBreakBefore w:val="0"/>
        <w:kinsoku/>
        <w:overflowPunct/>
        <w:bidi w:val="0"/>
        <w:spacing w:before="0" w:beforeAutospacing="0" w:after="0" w:afterAutospacing="0" w:line="480" w:lineRule="auto"/>
        <w:ind w:left="0" w:leftChars="0" w:right="0" w:rightChars="0" w:firstLine="0" w:firstLineChars="0"/>
        <w:jc w:val="center"/>
        <w:rPr>
          <w:rFonts w:hint="default" w:ascii="Times New Roman" w:hAnsi="Times New Roman" w:eastAsia="仿宋" w:cs="Times New Roman"/>
          <w:b/>
          <w:bCs w:val="0"/>
          <w:color w:val="auto"/>
          <w:kern w:val="2"/>
          <w:sz w:val="21"/>
          <w:szCs w:val="21"/>
          <w:highlight w:val="none"/>
          <w:shd w:val="clear" w:color="auto" w:fill="auto"/>
          <w:lang w:val="en-US" w:eastAsia="zh-CN" w:bidi="ar-SA"/>
        </w:rPr>
      </w:pPr>
      <w:r>
        <w:rPr>
          <w:rFonts w:hint="default" w:ascii="Times New Roman" w:hAnsi="Times New Roman" w:eastAsia="仿宋" w:cs="Times New Roman"/>
          <w:b/>
          <w:bCs w:val="0"/>
          <w:color w:val="auto"/>
          <w:kern w:val="2"/>
          <w:sz w:val="21"/>
          <w:szCs w:val="21"/>
          <w:highlight w:val="none"/>
          <w:shd w:val="clear" w:color="auto" w:fill="auto"/>
          <w:lang w:val="en-US" w:eastAsia="zh-CN" w:bidi="ar-SA"/>
        </w:rPr>
        <w:t>授权委托书</w:t>
      </w:r>
    </w:p>
    <w:p>
      <w:pPr>
        <w:pageBreakBefore w:val="0"/>
        <w:kinsoku/>
        <w:overflowPunct/>
        <w:bidi w:val="0"/>
        <w:spacing w:beforeAutospacing="0" w:afterAutospacing="0" w:line="480" w:lineRule="auto"/>
        <w:ind w:left="0" w:leftChars="0" w:right="0" w:rightChars="0" w:firstLine="420" w:firstLineChars="200"/>
        <w:jc w:val="both"/>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lang w:val="en-US" w:eastAsia="zh-CN"/>
        </w:rPr>
        <w:t>本人</w:t>
      </w:r>
      <w:r>
        <w:rPr>
          <w:rFonts w:hint="default" w:ascii="Times New Roman" w:hAnsi="Times New Roman" w:eastAsia="仿宋" w:cs="Times New Roman"/>
          <w:b w:val="0"/>
          <w:bCs/>
          <w:color w:val="auto"/>
          <w:sz w:val="21"/>
          <w:szCs w:val="21"/>
          <w:highlight w:val="none"/>
          <w:u w:val="single"/>
          <w:lang w:val="en-US" w:eastAsia="zh-CN"/>
        </w:rPr>
        <w:t>（姓名）</w:t>
      </w:r>
      <w:r>
        <w:rPr>
          <w:rFonts w:hint="default" w:ascii="Times New Roman" w:hAnsi="Times New Roman" w:eastAsia="仿宋" w:cs="Times New Roman"/>
          <w:b w:val="0"/>
          <w:bCs/>
          <w:color w:val="auto"/>
          <w:sz w:val="21"/>
          <w:szCs w:val="21"/>
          <w:highlight w:val="none"/>
          <w:lang w:val="en-US" w:eastAsia="zh-CN"/>
        </w:rPr>
        <w:t>系</w:t>
      </w:r>
      <w:r>
        <w:rPr>
          <w:rFonts w:hint="default" w:ascii="Times New Roman" w:hAnsi="Times New Roman" w:eastAsia="仿宋" w:cs="Times New Roman"/>
          <w:b w:val="0"/>
          <w:bCs/>
          <w:color w:val="auto"/>
          <w:sz w:val="21"/>
          <w:szCs w:val="21"/>
          <w:highlight w:val="none"/>
          <w:u w:val="single"/>
          <w:lang w:val="en-US" w:eastAsia="zh-CN"/>
        </w:rPr>
        <w:t>（单位名称）</w:t>
      </w:r>
      <w:r>
        <w:rPr>
          <w:rFonts w:hint="default" w:ascii="Times New Roman" w:hAnsi="Times New Roman" w:eastAsia="仿宋" w:cs="Times New Roman"/>
          <w:b w:val="0"/>
          <w:bCs/>
          <w:color w:val="auto"/>
          <w:sz w:val="21"/>
          <w:szCs w:val="21"/>
          <w:highlight w:val="none"/>
          <w:lang w:val="en-US" w:eastAsia="zh-CN"/>
        </w:rPr>
        <w:t>的法定代表人，现委托</w:t>
      </w:r>
      <w:r>
        <w:rPr>
          <w:rFonts w:hint="default" w:ascii="Times New Roman" w:hAnsi="Times New Roman" w:eastAsia="仿宋" w:cs="Times New Roman"/>
          <w:b w:val="0"/>
          <w:bCs/>
          <w:color w:val="auto"/>
          <w:sz w:val="21"/>
          <w:szCs w:val="21"/>
          <w:highlight w:val="none"/>
          <w:u w:val="single"/>
          <w:lang w:val="en-US" w:eastAsia="zh-CN"/>
        </w:rPr>
        <w:t>（姓名）</w:t>
      </w:r>
      <w:r>
        <w:rPr>
          <w:rFonts w:hint="default" w:ascii="Times New Roman" w:hAnsi="Times New Roman" w:eastAsia="仿宋" w:cs="Times New Roman"/>
          <w:b w:val="0"/>
          <w:bCs/>
          <w:color w:val="auto"/>
          <w:sz w:val="21"/>
          <w:szCs w:val="21"/>
          <w:highlight w:val="none"/>
          <w:lang w:val="en-US" w:eastAsia="zh-CN"/>
        </w:rPr>
        <w:t>为我方代理人。代理人根据授权，以我方名义签订合同、办理结算和处理有关事宜，其法律后果由我方承担。</w:t>
      </w:r>
    </w:p>
    <w:p>
      <w:pPr>
        <w:pageBreakBefore w:val="0"/>
        <w:kinsoku/>
        <w:overflowPunct/>
        <w:bidi w:val="0"/>
        <w:spacing w:beforeAutospacing="0" w:afterAutospacing="0" w:line="480" w:lineRule="auto"/>
        <w:ind w:left="0" w:leftChars="0" w:right="0" w:rightChars="0" w:firstLine="420" w:firstLineChars="200"/>
        <w:jc w:val="both"/>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lang w:val="en-US" w:eastAsia="zh-CN"/>
        </w:rPr>
        <w:t>代理人无转委托权。</w:t>
      </w:r>
    </w:p>
    <w:p>
      <w:pPr>
        <w:pageBreakBefore w:val="0"/>
        <w:kinsoku/>
        <w:overflowPunct/>
        <w:bidi w:val="0"/>
        <w:spacing w:beforeAutospacing="0" w:afterAutospacing="0" w:line="480" w:lineRule="auto"/>
        <w:ind w:left="0" w:leftChars="0" w:right="0" w:rightChars="0" w:firstLine="420" w:firstLineChars="200"/>
        <w:jc w:val="both"/>
        <w:rPr>
          <w:rFonts w:hint="default" w:ascii="Times New Roman" w:hAnsi="Times New Roman" w:eastAsia="仿宋" w:cs="Times New Roman"/>
          <w:b w:val="0"/>
          <w:bCs/>
          <w:color w:val="auto"/>
          <w:sz w:val="21"/>
          <w:szCs w:val="21"/>
          <w:highlight w:val="none"/>
          <w:u w:val="single"/>
          <w:lang w:val="en-US" w:eastAsia="zh-CN"/>
        </w:rPr>
      </w:pPr>
      <w:r>
        <w:rPr>
          <w:rFonts w:hint="default" w:ascii="Times New Roman" w:hAnsi="Times New Roman" w:eastAsia="仿宋" w:cs="Times New Roman"/>
          <w:b w:val="0"/>
          <w:bCs/>
          <w:color w:val="auto"/>
          <w:sz w:val="21"/>
          <w:szCs w:val="21"/>
          <w:highlight w:val="none"/>
          <w:lang w:val="en-US" w:eastAsia="zh-CN"/>
        </w:rPr>
        <w:t>委托代理人手机号码：</w:t>
      </w:r>
      <w:r>
        <w:rPr>
          <w:rFonts w:hint="default" w:ascii="Times New Roman" w:hAnsi="Times New Roman" w:eastAsia="仿宋" w:cs="Times New Roman"/>
          <w:b w:val="0"/>
          <w:bCs/>
          <w:color w:val="auto"/>
          <w:sz w:val="21"/>
          <w:szCs w:val="21"/>
          <w:highlight w:val="none"/>
          <w:u w:val="single"/>
          <w:lang w:val="en-US" w:eastAsia="zh-CN"/>
        </w:rPr>
        <w:t xml:space="preserve">        </w:t>
      </w:r>
    </w:p>
    <w:p>
      <w:pPr>
        <w:pageBreakBefore w:val="0"/>
        <w:kinsoku/>
        <w:overflowPunct/>
        <w:bidi w:val="0"/>
        <w:spacing w:beforeAutospacing="0" w:afterAutospacing="0" w:line="480" w:lineRule="auto"/>
        <w:ind w:left="0" w:leftChars="0" w:right="0" w:rightChars="0" w:firstLine="420" w:firstLineChars="200"/>
        <w:jc w:val="both"/>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b w:val="0"/>
          <w:bCs/>
          <w:color w:val="auto"/>
          <w:sz w:val="21"/>
          <w:szCs w:val="21"/>
          <w:highlight w:val="none"/>
          <w:lang w:val="en-US" w:eastAsia="zh-CN"/>
        </w:rPr>
        <w:t>附：法定代表人和代理人身份证扫描件</w:t>
      </w:r>
    </w:p>
    <w:p>
      <w:pPr>
        <w:pageBreakBefore w:val="0"/>
        <w:kinsoku/>
        <w:overflowPunct/>
        <w:bidi w:val="0"/>
        <w:spacing w:beforeAutospacing="0" w:afterAutospacing="0" w:line="480" w:lineRule="auto"/>
        <w:ind w:left="0" w:leftChars="0" w:right="0" w:rightChars="0" w:firstLine="420" w:firstLineChars="200"/>
        <w:jc w:val="both"/>
        <w:rPr>
          <w:rFonts w:hint="default" w:ascii="Times New Roman" w:hAnsi="Times New Roman" w:eastAsia="仿宋" w:cs="Times New Roman"/>
          <w:b w:val="0"/>
          <w:bCs/>
          <w:color w:val="auto"/>
          <w:sz w:val="21"/>
          <w:szCs w:val="21"/>
          <w:highlight w:val="none"/>
          <w:lang w:val="en-US" w:eastAsia="zh-CN"/>
        </w:rPr>
      </w:pPr>
      <w:r>
        <w:rPr>
          <w:rFonts w:hint="default" w:ascii="Times New Roman" w:hAnsi="Times New Roman" w:eastAsia="仿宋" w:cs="Times New Roman"/>
          <w:color w:val="auto"/>
          <w:sz w:val="21"/>
          <w:szCs w:val="21"/>
          <w:highlight w:val="none"/>
        </w:rPr>
        <mc:AlternateContent>
          <mc:Choice Requires="wps">
            <w:drawing>
              <wp:anchor distT="0" distB="0" distL="0" distR="0" simplePos="0" relativeHeight="251659264" behindDoc="0" locked="0" layoutInCell="1" allowOverlap="1">
                <wp:simplePos x="0" y="0"/>
                <wp:positionH relativeFrom="column">
                  <wp:posOffset>300990</wp:posOffset>
                </wp:positionH>
                <wp:positionV relativeFrom="paragraph">
                  <wp:posOffset>194945</wp:posOffset>
                </wp:positionV>
                <wp:extent cx="5267325" cy="3467100"/>
                <wp:effectExtent l="0" t="0" r="9525" b="0"/>
                <wp:wrapNone/>
                <wp:docPr id="1026" name="文本框 1"/>
                <wp:cNvGraphicFramePr/>
                <a:graphic xmlns:a="http://schemas.openxmlformats.org/drawingml/2006/main">
                  <a:graphicData uri="http://schemas.microsoft.com/office/word/2010/wordprocessingShape">
                    <wps:wsp>
                      <wps:cNvSpPr/>
                      <wps:spPr>
                        <a:xfrm>
                          <a:off x="0" y="0"/>
                          <a:ext cx="5267325" cy="3467100"/>
                        </a:xfrm>
                        <a:prstGeom prst="rect">
                          <a:avLst/>
                        </a:prstGeom>
                        <a:solidFill>
                          <a:srgbClr val="FFFFFF"/>
                        </a:solidFill>
                        <a:ln>
                          <a:noFill/>
                        </a:ln>
                      </wps:spPr>
                      <wps:txbx>
                        <w:txbxContent>
                          <w:p>
                            <w:pPr>
                              <w:rPr>
                                <w:rFonts w:hint="eastAsia" w:eastAsia="宋体"/>
                                <w:lang w:eastAsia="zh-CN"/>
                              </w:rPr>
                            </w:pPr>
                          </w:p>
                        </w:txbxContent>
                      </wps:txbx>
                      <wps:bodyPr wrap="none" upright="1">
                        <a:spAutoFit/>
                      </wps:bodyPr>
                    </wps:wsp>
                  </a:graphicData>
                </a:graphic>
              </wp:anchor>
            </w:drawing>
          </mc:Choice>
          <mc:Fallback>
            <w:pict>
              <v:rect id="文本框 1" o:spid="_x0000_s1026" o:spt="1" style="position:absolute;left:0pt;margin-left:23.7pt;margin-top:15.35pt;height:273pt;width:414.75pt;mso-wrap-style:none;z-index:251659264;mso-width-relative:page;mso-height-relative:page;" fillcolor="#FFFFFF" filled="t" stroked="f" coordsize="21600,21600" o:gfxdata="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38H1wAAAAkBAAAPAAAAAAAAAAEAIAAA&#10;ACIAAABkcnMvZG93bnJldi54bWxQSwECFAAUAAAACACHTuJAG9SVl9QBAACXAwAADgAAAAAAAAAB&#10;ACAAAAAmAQAAZHJzL2Uyb0RvYy54bWxQSwUGAAAAAAYABgBZAQAAbAUAAAAA&#10;">
                <v:fill on="t" focussize="0,0"/>
                <v:stroke on="f"/>
                <v:imagedata o:title=""/>
                <o:lock v:ext="edit" aspectratio="f"/>
                <v:textbox style="mso-fit-shape-to-text:t;">
                  <w:txbxContent>
                    <w:p>
                      <w:pPr>
                        <w:rPr>
                          <w:rFonts w:hint="eastAsia" w:eastAsia="宋体"/>
                          <w:lang w:eastAsia="zh-CN"/>
                        </w:rPr>
                      </w:pPr>
                    </w:p>
                  </w:txbxContent>
                </v:textbox>
              </v:rect>
            </w:pict>
          </mc:Fallback>
        </mc:AlternateConten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color w:val="auto"/>
          <w:kern w:val="2"/>
          <w:sz w:val="21"/>
          <w:szCs w:val="21"/>
          <w:highlight w:val="none"/>
          <w:shd w:val="clear" w:color="auto" w:fill="auto"/>
          <w:lang w:val="en-US" w:eastAsia="zh-CN" w:bidi="ar-SA"/>
        </w:rPr>
      </w:pPr>
      <w:r>
        <w:rPr>
          <w:rFonts w:hint="default" w:ascii="Times New Roman" w:hAnsi="Times New Roman" w:eastAsia="仿宋" w:cs="Times New Roman"/>
          <w:color w:val="auto"/>
          <w:kern w:val="2"/>
          <w:sz w:val="21"/>
          <w:szCs w:val="21"/>
          <w:highlight w:val="none"/>
          <w:shd w:val="clear" w:color="auto" w:fill="auto"/>
          <w:lang w:val="en-US" w:eastAsia="zh-CN" w:bidi="ar-SA"/>
        </w:rPr>
        <w:t>（插入法人身份证扫描件）</w:t>
      </w: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color w:val="auto"/>
          <w:kern w:val="2"/>
          <w:sz w:val="21"/>
          <w:szCs w:val="21"/>
          <w:highlight w:val="none"/>
          <w:shd w:val="clear" w:color="auto" w:fill="auto"/>
          <w:lang w:val="en-US" w:eastAsia="zh-CN" w:bidi="ar-SA"/>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color w:val="auto"/>
          <w:kern w:val="2"/>
          <w:sz w:val="21"/>
          <w:szCs w:val="21"/>
          <w:highlight w:val="none"/>
          <w:shd w:val="clear" w:color="auto" w:fill="auto"/>
          <w:lang w:val="en-US" w:eastAsia="zh-CN" w:bidi="ar-SA"/>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color w:val="auto"/>
          <w:kern w:val="2"/>
          <w:sz w:val="21"/>
          <w:szCs w:val="21"/>
          <w:highlight w:val="none"/>
          <w:shd w:val="clear" w:color="auto" w:fill="auto"/>
          <w:lang w:val="en-US" w:eastAsia="zh-CN" w:bidi="ar-SA"/>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color w:val="auto"/>
          <w:kern w:val="2"/>
          <w:sz w:val="21"/>
          <w:szCs w:val="21"/>
          <w:highlight w:val="none"/>
          <w:shd w:val="clear" w:color="auto" w:fill="auto"/>
          <w:lang w:val="en-US" w:eastAsia="zh-CN" w:bidi="ar-SA"/>
        </w:rPr>
      </w:pPr>
    </w:p>
    <w:p>
      <w:pPr>
        <w:pStyle w:val="9"/>
        <w:pageBreakBefore w:val="0"/>
        <w:kinsoku/>
        <w:overflowPunct/>
        <w:bidi w:val="0"/>
        <w:spacing w:beforeAutospacing="0" w:after="0" w:afterAutospacing="0" w:line="480" w:lineRule="auto"/>
        <w:ind w:left="0" w:leftChars="0" w:right="0" w:rightChars="0"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color w:val="auto"/>
          <w:kern w:val="2"/>
          <w:sz w:val="21"/>
          <w:szCs w:val="21"/>
          <w:highlight w:val="none"/>
          <w:shd w:val="clear" w:color="auto" w:fill="auto"/>
          <w:lang w:val="en-US" w:eastAsia="zh-CN" w:bidi="ar-SA"/>
        </w:rPr>
        <w:t>（插入代理人身份证扫描件）</w:t>
      </w:r>
    </w:p>
    <w:p>
      <w:pPr>
        <w:pageBreakBefore w:val="0"/>
        <w:kinsoku/>
        <w:overflowPunct/>
        <w:bidi w:val="0"/>
        <w:spacing w:beforeAutospacing="0" w:afterAutospacing="0" w:line="480" w:lineRule="auto"/>
        <w:ind w:left="0" w:leftChars="0" w:right="0" w:rightChars="0" w:firstLine="420" w:firstLineChars="200"/>
        <w:jc w:val="left"/>
        <w:rPr>
          <w:rFonts w:hint="default" w:ascii="Times New Roman" w:hAnsi="Times New Roman" w:eastAsia="仿宋" w:cs="Times New Roman"/>
          <w:color w:val="auto"/>
          <w:sz w:val="21"/>
          <w:szCs w:val="21"/>
          <w:highlight w:val="none"/>
          <w:lang w:eastAsia="zh-CN"/>
        </w:rPr>
      </w:pPr>
    </w:p>
    <w:p>
      <w:pPr>
        <w:pageBreakBefore w:val="0"/>
        <w:kinsoku/>
        <w:overflowPunct/>
        <w:bidi w:val="0"/>
        <w:spacing w:beforeAutospacing="0" w:afterAutospacing="0" w:line="480" w:lineRule="auto"/>
        <w:ind w:left="0" w:leftChars="0" w:right="0" w:rightChars="0"/>
        <w:jc w:val="left"/>
        <w:rPr>
          <w:rFonts w:hint="default" w:ascii="Times New Roman" w:hAnsi="Times New Roman" w:eastAsia="仿宋" w:cs="Times New Roman"/>
          <w:bCs/>
          <w:color w:val="auto"/>
          <w:sz w:val="21"/>
          <w:szCs w:val="21"/>
          <w:highlight w:val="none"/>
          <w:lang w:val="en-US" w:eastAsia="zh-CN"/>
        </w:rPr>
      </w:pPr>
    </w:p>
    <w:p>
      <w:pPr>
        <w:pageBreakBefore w:val="0"/>
        <w:kinsoku/>
        <w:overflowPunct/>
        <w:bidi w:val="0"/>
        <w:spacing w:beforeAutospacing="0" w:afterAutospacing="0" w:line="480" w:lineRule="auto"/>
        <w:ind w:left="0" w:leftChars="0" w:right="0" w:rightChars="0"/>
        <w:jc w:val="left"/>
        <w:rPr>
          <w:rFonts w:hint="default" w:ascii="Times New Roman" w:hAnsi="Times New Roman" w:eastAsia="仿宋" w:cs="Times New Roman"/>
          <w:bCs/>
          <w:color w:val="auto"/>
          <w:sz w:val="21"/>
          <w:szCs w:val="21"/>
          <w:highlight w:val="none"/>
          <w:lang w:val="en-US" w:eastAsia="zh-CN"/>
        </w:rPr>
      </w:pPr>
    </w:p>
    <w:p>
      <w:pPr>
        <w:pageBreakBefore w:val="0"/>
        <w:kinsoku/>
        <w:overflowPunct/>
        <w:bidi w:val="0"/>
        <w:spacing w:beforeAutospacing="0" w:afterAutospacing="0" w:line="480" w:lineRule="auto"/>
        <w:ind w:left="0" w:leftChars="0" w:right="0" w:rightChars="0" w:firstLine="3150" w:firstLineChars="1500"/>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授权</w:t>
      </w:r>
      <w:r>
        <w:rPr>
          <w:rFonts w:hint="default" w:ascii="Times New Roman" w:hAnsi="Times New Roman" w:eastAsia="仿宋" w:cs="Times New Roman"/>
          <w:bCs/>
          <w:color w:val="auto"/>
          <w:sz w:val="21"/>
          <w:szCs w:val="21"/>
          <w:highlight w:val="none"/>
        </w:rPr>
        <w:t>人：</w:t>
      </w:r>
      <w:r>
        <w:rPr>
          <w:rFonts w:hint="default" w:ascii="Times New Roman" w:hAnsi="Times New Roman" w:eastAsia="仿宋" w:cs="Times New Roman"/>
          <w:bCs/>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（盖单位章）</w:t>
      </w:r>
    </w:p>
    <w:p>
      <w:pPr>
        <w:pageBreakBefore w:val="0"/>
        <w:kinsoku/>
        <w:overflowPunct/>
        <w:bidi w:val="0"/>
        <w:spacing w:beforeAutospacing="0" w:afterAutospacing="0" w:line="480" w:lineRule="auto"/>
        <w:ind w:left="0" w:leftChars="0" w:right="0" w:rightChars="0" w:firstLine="3150" w:firstLineChars="1500"/>
        <w:jc w:val="left"/>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rPr>
        <w:t>法定代表人：</w:t>
      </w:r>
      <w:r>
        <w:rPr>
          <w:rFonts w:hint="default" w:ascii="Times New Roman" w:hAnsi="Times New Roman" w:eastAsia="仿宋" w:cs="Times New Roman"/>
          <w:bCs/>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3150" w:firstLineChars="1500"/>
        <w:jc w:val="left"/>
        <w:textAlignment w:val="auto"/>
        <w:rPr>
          <w:rFonts w:hint="default" w:ascii="Times New Roman" w:hAnsi="Times New Roman" w:eastAsia="仿宋" w:cs="Times New Roman"/>
          <w:bCs/>
          <w:color w:val="auto"/>
          <w:sz w:val="21"/>
          <w:szCs w:val="21"/>
          <w:highlight w:val="none"/>
          <w:u w:val="single"/>
          <w:lang w:val="en-US" w:eastAsia="zh-CN"/>
        </w:rPr>
      </w:pPr>
      <w:r>
        <w:rPr>
          <w:rFonts w:hint="default" w:ascii="Times New Roman" w:hAnsi="Times New Roman" w:eastAsia="仿宋" w:cs="Times New Roman"/>
          <w:bCs/>
          <w:color w:val="auto"/>
          <w:sz w:val="21"/>
          <w:szCs w:val="21"/>
          <w:highlight w:val="none"/>
        </w:rPr>
        <w:t>身份证号码：</w:t>
      </w:r>
      <w:r>
        <w:rPr>
          <w:rFonts w:hint="default" w:ascii="Times New Roman" w:hAnsi="Times New Roman" w:eastAsia="仿宋" w:cs="Times New Roman"/>
          <w:bCs/>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3150" w:firstLineChars="1500"/>
        <w:jc w:val="left"/>
        <w:textAlignment w:val="auto"/>
        <w:rPr>
          <w:rFonts w:hint="default" w:ascii="Times New Roman" w:hAnsi="Times New Roman" w:eastAsia="仿宋" w:cs="Times New Roman"/>
          <w:bCs/>
          <w:color w:val="auto"/>
          <w:sz w:val="21"/>
          <w:szCs w:val="21"/>
          <w:highlight w:val="none"/>
        </w:rPr>
      </w:pPr>
      <w:r>
        <w:rPr>
          <w:rFonts w:hint="default" w:ascii="Times New Roman" w:hAnsi="Times New Roman" w:eastAsia="仿宋" w:cs="Times New Roman"/>
          <w:bCs/>
          <w:color w:val="auto"/>
          <w:sz w:val="21"/>
          <w:szCs w:val="21"/>
          <w:highlight w:val="none"/>
          <w:lang w:val="en-US" w:eastAsia="zh-CN"/>
        </w:rPr>
        <w:t>授权代理</w:t>
      </w:r>
      <w:r>
        <w:rPr>
          <w:rFonts w:hint="default" w:ascii="Times New Roman" w:hAnsi="Times New Roman" w:eastAsia="仿宋" w:cs="Times New Roman"/>
          <w:bCs/>
          <w:color w:val="auto"/>
          <w:sz w:val="21"/>
          <w:szCs w:val="21"/>
          <w:highlight w:val="none"/>
        </w:rPr>
        <w:t>人：</w:t>
      </w:r>
      <w:r>
        <w:rPr>
          <w:rFonts w:hint="default" w:ascii="Times New Roman" w:hAnsi="Times New Roman" w:eastAsia="仿宋" w:cs="Times New Roman"/>
          <w:bCs/>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（签字或盖章）</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firstLine="3150" w:firstLineChars="1500"/>
        <w:jc w:val="left"/>
        <w:textAlignment w:val="auto"/>
        <w:rPr>
          <w:rFonts w:hint="default" w:ascii="Times New Roman" w:hAnsi="Times New Roman" w:eastAsia="仿宋" w:cs="Times New Roman"/>
          <w:bCs/>
          <w:color w:val="auto"/>
          <w:sz w:val="21"/>
          <w:szCs w:val="21"/>
          <w:highlight w:val="none"/>
          <w:u w:val="single"/>
          <w:lang w:val="en-US" w:eastAsia="zh-CN"/>
        </w:rPr>
      </w:pPr>
      <w:r>
        <w:rPr>
          <w:rFonts w:hint="default" w:ascii="Times New Roman" w:hAnsi="Times New Roman" w:eastAsia="仿宋" w:cs="Times New Roman"/>
          <w:bCs/>
          <w:color w:val="auto"/>
          <w:sz w:val="21"/>
          <w:szCs w:val="21"/>
          <w:highlight w:val="none"/>
        </w:rPr>
        <w:t>身份证号码：</w:t>
      </w:r>
      <w:r>
        <w:rPr>
          <w:rFonts w:hint="default" w:ascii="Times New Roman" w:hAnsi="Times New Roman" w:eastAsia="仿宋" w:cs="Times New Roman"/>
          <w:bCs/>
          <w:color w:val="auto"/>
          <w:sz w:val="21"/>
          <w:szCs w:val="21"/>
          <w:highlight w:val="none"/>
          <w:u w:val="single"/>
          <w:lang w:val="en-US" w:eastAsia="zh-CN"/>
        </w:rPr>
        <w:t xml:space="preserve">                       </w:t>
      </w:r>
    </w:p>
    <w:p>
      <w:pPr>
        <w:pageBreakBefore w:val="0"/>
        <w:kinsoku/>
        <w:overflowPunct/>
        <w:bidi w:val="0"/>
        <w:spacing w:beforeAutospacing="0" w:afterAutospacing="0" w:line="480" w:lineRule="auto"/>
        <w:ind w:left="0" w:leftChars="0" w:right="0" w:rightChars="0" w:firstLine="4830" w:firstLineChars="2300"/>
        <w:rPr>
          <w:rFonts w:hint="default" w:ascii="Times New Roman" w:hAnsi="Times New Roman" w:eastAsia="仿宋" w:cs="Times New Roman"/>
          <w:color w:val="auto"/>
          <w:sz w:val="21"/>
          <w:szCs w:val="21"/>
          <w:highlight w:val="none"/>
          <w:lang w:val="en-US" w:eastAsia="zh-CN"/>
        </w:rPr>
      </w:pPr>
      <w:r>
        <w:rPr>
          <w:rFonts w:hint="default" w:ascii="Times New Roman" w:hAnsi="Times New Roman" w:eastAsia="仿宋" w:cs="Times New Roman"/>
          <w:bCs/>
          <w:color w:val="auto"/>
          <w:sz w:val="21"/>
          <w:szCs w:val="21"/>
          <w:highlight w:val="none"/>
        </w:rPr>
        <w:t xml:space="preserve"> </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年</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月</w:t>
      </w:r>
      <w:r>
        <w:rPr>
          <w:rFonts w:hint="default" w:ascii="Times New Roman" w:hAnsi="Times New Roman" w:eastAsia="仿宋" w:cs="Times New Roman"/>
          <w:color w:val="auto"/>
          <w:sz w:val="21"/>
          <w:szCs w:val="21"/>
          <w:highlight w:val="none"/>
          <w:u w:val="single"/>
          <w:lang w:val="en-US" w:eastAsia="zh-CN"/>
        </w:rPr>
        <w:t xml:space="preserve">   </w:t>
      </w:r>
      <w:r>
        <w:rPr>
          <w:rFonts w:hint="default" w:ascii="Times New Roman" w:hAnsi="Times New Roman" w:eastAsia="仿宋" w:cs="Times New Roman"/>
          <w:bCs/>
          <w:color w:val="auto"/>
          <w:sz w:val="21"/>
          <w:szCs w:val="21"/>
          <w:highlight w:val="none"/>
        </w:rPr>
        <w:t>日</w:t>
      </w:r>
    </w:p>
    <w:bookmarkEnd w:id="26"/>
    <w:p>
      <w:pPr>
        <w:keepNext/>
        <w:widowControl w:val="0"/>
        <w:spacing w:before="62" w:beforeLines="20" w:after="62" w:afterLines="20" w:line="480" w:lineRule="exact"/>
        <w:ind w:firstLine="0" w:firstLineChars="0"/>
        <w:jc w:val="center"/>
        <w:outlineLvl w:val="0"/>
        <w:rPr>
          <w:rFonts w:ascii="Arial" w:hAnsi="Arial" w:eastAsia="黑体" w:cs="Times New Roman"/>
          <w:b/>
          <w:color w:val="auto"/>
          <w:kern w:val="2"/>
          <w:sz w:val="32"/>
          <w:szCs w:val="32"/>
          <w:highlight w:val="none"/>
          <w:lang w:val="en-US" w:eastAsia="zh-CN" w:bidi="ar-SA"/>
        </w:rPr>
      </w:pPr>
      <w:r>
        <w:rPr>
          <w:rFonts w:hint="eastAsia" w:ascii="Arial" w:hAnsi="Arial" w:eastAsia="黑体" w:cs="Times New Roman"/>
          <w:b/>
          <w:color w:val="auto"/>
          <w:kern w:val="2"/>
          <w:sz w:val="32"/>
          <w:szCs w:val="32"/>
          <w:highlight w:val="none"/>
          <w:lang w:val="zh-CN" w:eastAsia="zh-CN" w:bidi="ar-SA"/>
        </w:rPr>
        <w:t>第</w:t>
      </w:r>
      <w:r>
        <w:rPr>
          <w:rFonts w:hint="eastAsia" w:ascii="Arial" w:hAnsi="Arial" w:eastAsia="黑体" w:cs="Times New Roman"/>
          <w:b/>
          <w:color w:val="auto"/>
          <w:kern w:val="2"/>
          <w:sz w:val="32"/>
          <w:szCs w:val="32"/>
          <w:highlight w:val="none"/>
          <w:lang w:val="en-US" w:eastAsia="zh-CN" w:bidi="ar-SA"/>
        </w:rPr>
        <w:t>五</w:t>
      </w:r>
      <w:r>
        <w:rPr>
          <w:rFonts w:hint="eastAsia" w:ascii="Arial" w:hAnsi="Arial" w:eastAsia="黑体" w:cs="Times New Roman"/>
          <w:b/>
          <w:color w:val="auto"/>
          <w:kern w:val="2"/>
          <w:sz w:val="32"/>
          <w:szCs w:val="32"/>
          <w:highlight w:val="none"/>
          <w:lang w:val="zh-CN" w:eastAsia="zh-CN" w:bidi="ar-SA"/>
        </w:rPr>
        <w:t xml:space="preserve">章  </w:t>
      </w:r>
      <w:bookmarkStart w:id="27" w:name="_Toc54884158"/>
      <w:r>
        <w:rPr>
          <w:rFonts w:hint="eastAsia" w:ascii="Arial" w:hAnsi="Arial" w:eastAsia="黑体" w:cs="Times New Roman"/>
          <w:b/>
          <w:color w:val="auto"/>
          <w:kern w:val="2"/>
          <w:sz w:val="32"/>
          <w:szCs w:val="32"/>
          <w:highlight w:val="none"/>
          <w:lang w:val="en-US" w:eastAsia="zh-CN" w:bidi="ar-SA"/>
        </w:rPr>
        <w:t>参选文件格式</w:t>
      </w:r>
      <w:bookmarkEnd w:id="27"/>
    </w:p>
    <w:p>
      <w:pPr>
        <w:spacing w:line="360" w:lineRule="auto"/>
        <w:jc w:val="center"/>
        <w:rPr>
          <w:rFonts w:ascii="仿宋" w:hAnsi="仿宋" w:eastAsia="仿宋" w:cs="Times New Roman"/>
          <w:b/>
          <w:color w:val="auto"/>
          <w:spacing w:val="20"/>
          <w:sz w:val="36"/>
          <w:szCs w:val="36"/>
          <w:highlight w:val="none"/>
          <w:u w:val="single"/>
        </w:rPr>
      </w:pPr>
    </w:p>
    <w:p>
      <w:pPr>
        <w:spacing w:line="360" w:lineRule="auto"/>
        <w:jc w:val="center"/>
        <w:rPr>
          <w:rFonts w:ascii="仿宋" w:hAnsi="仿宋" w:eastAsia="仿宋" w:cs="Times New Roman"/>
          <w:b/>
          <w:color w:val="auto"/>
          <w:spacing w:val="20"/>
          <w:sz w:val="36"/>
          <w:szCs w:val="36"/>
          <w:highlight w:val="none"/>
        </w:rPr>
      </w:pPr>
      <w:r>
        <w:rPr>
          <w:rFonts w:hint="eastAsia" w:ascii="仿宋" w:hAnsi="仿宋" w:eastAsia="仿宋" w:cs="Times New Roman"/>
          <w:b/>
          <w:color w:val="auto"/>
          <w:spacing w:val="20"/>
          <w:sz w:val="36"/>
          <w:szCs w:val="36"/>
          <w:highlight w:val="none"/>
        </w:rPr>
        <w:t>（项目名称）</w:t>
      </w:r>
    </w:p>
    <w:p>
      <w:pPr>
        <w:spacing w:line="360" w:lineRule="auto"/>
        <w:rPr>
          <w:rFonts w:ascii="宋体" w:hAnsi="宋体" w:cs="Times New Roman"/>
          <w:color w:val="auto"/>
          <w:sz w:val="24"/>
          <w:szCs w:val="20"/>
          <w:highlight w:val="none"/>
        </w:rPr>
      </w:pPr>
    </w:p>
    <w:p>
      <w:pPr>
        <w:spacing w:line="360" w:lineRule="auto"/>
        <w:rPr>
          <w:rFonts w:ascii="宋体" w:hAnsi="宋体" w:cs="Times New Roman"/>
          <w:color w:val="auto"/>
          <w:sz w:val="24"/>
          <w:szCs w:val="20"/>
          <w:highlight w:val="none"/>
        </w:rPr>
      </w:pP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参</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选</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文</w:t>
      </w:r>
    </w:p>
    <w:p>
      <w:pPr>
        <w:spacing w:line="900" w:lineRule="auto"/>
        <w:jc w:val="center"/>
        <w:rPr>
          <w:rFonts w:ascii="宋体" w:hAnsi="宋体" w:cs="Times New Roman"/>
          <w:b/>
          <w:color w:val="auto"/>
          <w:sz w:val="96"/>
          <w:szCs w:val="72"/>
          <w:highlight w:val="none"/>
        </w:rPr>
      </w:pPr>
      <w:r>
        <w:rPr>
          <w:rFonts w:hint="eastAsia" w:ascii="宋体" w:hAnsi="宋体" w:cs="Times New Roman"/>
          <w:b/>
          <w:color w:val="auto"/>
          <w:sz w:val="96"/>
          <w:szCs w:val="72"/>
          <w:highlight w:val="none"/>
        </w:rPr>
        <w:t>件</w:t>
      </w:r>
    </w:p>
    <w:p>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pPr>
        <w:spacing w:line="360" w:lineRule="auto"/>
        <w:rPr>
          <w:rFonts w:ascii="宋体" w:hAnsi="宋体" w:cs="Times New Roman"/>
          <w:color w:val="auto"/>
          <w:sz w:val="24"/>
          <w:szCs w:val="20"/>
          <w:highlight w:val="none"/>
        </w:rPr>
      </w:pPr>
    </w:p>
    <w:p>
      <w:pPr>
        <w:spacing w:line="360" w:lineRule="auto"/>
        <w:ind w:firstLine="148" w:firstLineChars="49"/>
        <w:rPr>
          <w:rFonts w:ascii="宋体" w:hAnsi="宋体" w:cs="Times New Roman"/>
          <w:b/>
          <w:color w:val="auto"/>
          <w:sz w:val="30"/>
          <w:szCs w:val="30"/>
          <w:highlight w:val="none"/>
        </w:rPr>
      </w:pPr>
      <w:r>
        <w:rPr>
          <w:rFonts w:hint="eastAsia" w:ascii="宋体" w:hAnsi="宋体" w:cs="Times New Roman"/>
          <w:b/>
          <w:color w:val="auto"/>
          <w:sz w:val="30"/>
          <w:szCs w:val="30"/>
          <w:highlight w:val="none"/>
        </w:rPr>
        <w:t>采购人名称：</w:t>
      </w:r>
      <w:r>
        <w:rPr>
          <w:rFonts w:hint="eastAsia" w:ascii="宋体" w:hAnsi="宋体" w:cs="Times New Roman"/>
          <w:b/>
          <w:color w:val="auto"/>
          <w:sz w:val="30"/>
          <w:szCs w:val="30"/>
          <w:highlight w:val="none"/>
          <w:u w:val="single"/>
        </w:rPr>
        <w:t xml:space="preserve">                                        </w:t>
      </w:r>
      <w:r>
        <w:rPr>
          <w:rFonts w:hint="eastAsia" w:ascii="宋体" w:hAnsi="宋体" w:cs="Times New Roman"/>
          <w:b/>
          <w:color w:val="auto"/>
          <w:sz w:val="30"/>
          <w:szCs w:val="30"/>
          <w:highlight w:val="none"/>
        </w:rPr>
        <w:t xml:space="preserve"> </w:t>
      </w:r>
    </w:p>
    <w:p>
      <w:pPr>
        <w:spacing w:line="360" w:lineRule="auto"/>
        <w:rPr>
          <w:rFonts w:ascii="宋体" w:hAnsi="宋体" w:cs="Times New Roman"/>
          <w:b/>
          <w:color w:val="auto"/>
          <w:sz w:val="30"/>
          <w:szCs w:val="30"/>
          <w:highlight w:val="none"/>
        </w:rPr>
      </w:pPr>
    </w:p>
    <w:p>
      <w:pPr>
        <w:spacing w:line="360" w:lineRule="auto"/>
        <w:ind w:firstLine="148" w:firstLineChars="49"/>
        <w:rPr>
          <w:rFonts w:ascii="宋体" w:hAnsi="宋体" w:cs="Times New Roman"/>
          <w:b/>
          <w:color w:val="auto"/>
          <w:sz w:val="30"/>
          <w:szCs w:val="30"/>
          <w:highlight w:val="none"/>
          <w:u w:val="single"/>
        </w:rPr>
      </w:pPr>
      <w:r>
        <w:rPr>
          <w:rFonts w:hint="eastAsia" w:ascii="宋体" w:hAnsi="宋体" w:cs="Times New Roman"/>
          <w:b/>
          <w:color w:val="auto"/>
          <w:sz w:val="30"/>
          <w:szCs w:val="30"/>
          <w:highlight w:val="none"/>
        </w:rPr>
        <w:t xml:space="preserve">参选人名称： </w:t>
      </w:r>
      <w:r>
        <w:rPr>
          <w:rFonts w:hint="eastAsia" w:ascii="宋体" w:hAnsi="宋体" w:cs="Times New Roman"/>
          <w:b/>
          <w:color w:val="auto"/>
          <w:sz w:val="30"/>
          <w:szCs w:val="30"/>
          <w:highlight w:val="none"/>
          <w:u w:val="single"/>
        </w:rPr>
        <w:t xml:space="preserve">                              （盖 章）</w:t>
      </w:r>
    </w:p>
    <w:p>
      <w:pPr>
        <w:widowControl w:val="0"/>
        <w:spacing w:before="156" w:beforeLines="50" w:after="10"/>
        <w:ind w:firstLine="350" w:firstLineChars="175"/>
        <w:jc w:val="left"/>
        <w:rPr>
          <w:rFonts w:ascii="Times New Roman" w:hAnsi="Times New Roman" w:eastAsia="宋体" w:cs="Times New Roman"/>
          <w:color w:val="auto"/>
          <w:kern w:val="2"/>
          <w:sz w:val="20"/>
          <w:highlight w:val="none"/>
          <w:lang w:val="en-US" w:eastAsia="zh-CN" w:bidi="ar-SA"/>
        </w:rPr>
      </w:pPr>
    </w:p>
    <w:p>
      <w:pPr>
        <w:spacing w:line="360" w:lineRule="auto"/>
        <w:ind w:firstLine="148" w:firstLineChars="49"/>
        <w:rPr>
          <w:rFonts w:ascii="宋体" w:hAnsi="Times New Roman" w:cs="Times New Roman"/>
          <w:b/>
          <w:color w:val="auto"/>
          <w:sz w:val="30"/>
          <w:szCs w:val="30"/>
          <w:highlight w:val="none"/>
        </w:rPr>
      </w:pPr>
      <w:r>
        <w:rPr>
          <w:rFonts w:hint="eastAsia" w:ascii="宋体" w:hAnsi="宋体" w:cs="宋体"/>
          <w:b/>
          <w:color w:val="auto"/>
          <w:sz w:val="30"/>
          <w:szCs w:val="30"/>
          <w:highlight w:val="none"/>
        </w:rPr>
        <w:t>法定代表人或委托代理人：</w:t>
      </w:r>
      <w:r>
        <w:rPr>
          <w:rFonts w:hint="eastAsia" w:ascii="宋体" w:hAnsi="宋体" w:cs="宋体"/>
          <w:b/>
          <w:color w:val="auto"/>
          <w:sz w:val="30"/>
          <w:szCs w:val="30"/>
          <w:highlight w:val="none"/>
          <w:u w:val="single"/>
        </w:rPr>
        <w:t xml:space="preserve">                (签字或盖章)</w:t>
      </w:r>
    </w:p>
    <w:p>
      <w:pPr>
        <w:spacing w:line="360" w:lineRule="auto"/>
        <w:rPr>
          <w:rFonts w:ascii="仿宋_GB2312" w:hAnsi="Times New Roman" w:eastAsia="仿宋_GB2312" w:cs="Times New Roman"/>
          <w:color w:val="auto"/>
          <w:sz w:val="30"/>
          <w:szCs w:val="30"/>
          <w:highlight w:val="none"/>
        </w:rPr>
      </w:pPr>
    </w:p>
    <w:p>
      <w:pPr>
        <w:spacing w:line="480" w:lineRule="exact"/>
        <w:jc w:val="center"/>
        <w:rPr>
          <w:rFonts w:ascii="宋体" w:hAnsi="宋体" w:cs="Times New Roman"/>
          <w:b/>
          <w:color w:val="auto"/>
          <w:sz w:val="30"/>
          <w:szCs w:val="30"/>
          <w:highlight w:val="none"/>
        </w:rPr>
      </w:pPr>
      <w:r>
        <w:rPr>
          <w:rFonts w:hint="eastAsia" w:ascii="宋体" w:hAnsi="宋体" w:cs="Times New Roman"/>
          <w:b/>
          <w:color w:val="auto"/>
          <w:sz w:val="30"/>
          <w:szCs w:val="30"/>
          <w:highlight w:val="none"/>
        </w:rPr>
        <w:t xml:space="preserve">日期：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年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 xml:space="preserve">月 </w:t>
      </w:r>
      <w:r>
        <w:rPr>
          <w:rFonts w:ascii="宋体" w:hAnsi="宋体" w:cs="Times New Roman"/>
          <w:b/>
          <w:color w:val="auto"/>
          <w:sz w:val="30"/>
          <w:szCs w:val="30"/>
          <w:highlight w:val="none"/>
        </w:rPr>
        <w:t xml:space="preserve">   </w:t>
      </w:r>
      <w:r>
        <w:rPr>
          <w:rFonts w:hint="eastAsia" w:ascii="宋体" w:hAnsi="宋体" w:cs="Times New Roman"/>
          <w:b/>
          <w:color w:val="auto"/>
          <w:sz w:val="30"/>
          <w:szCs w:val="30"/>
          <w:highlight w:val="none"/>
        </w:rPr>
        <w:t>日</w:t>
      </w:r>
    </w:p>
    <w:p>
      <w:pPr>
        <w:widowControl/>
        <w:jc w:val="left"/>
        <w:rPr>
          <w:rFonts w:ascii="宋体" w:hAnsi="宋体" w:cs="Times New Roman"/>
          <w:b/>
          <w:color w:val="auto"/>
          <w:sz w:val="30"/>
          <w:szCs w:val="30"/>
          <w:highlight w:val="none"/>
        </w:rPr>
      </w:pPr>
      <w:r>
        <w:rPr>
          <w:rFonts w:ascii="宋体" w:hAnsi="宋体" w:cs="Times New Roman"/>
          <w:b/>
          <w:color w:val="auto"/>
          <w:sz w:val="30"/>
          <w:szCs w:val="30"/>
          <w:highlight w:val="none"/>
        </w:rPr>
        <w:br w:type="page"/>
      </w:r>
    </w:p>
    <w:p>
      <w:pPr>
        <w:jc w:val="center"/>
        <w:rPr>
          <w:rFonts w:hint="eastAsia" w:ascii="Times New Roman" w:hAnsi="Times New Roman" w:cs="Times New Roman"/>
          <w:b/>
          <w:color w:val="auto"/>
          <w:sz w:val="30"/>
          <w:szCs w:val="30"/>
          <w:highlight w:val="none"/>
        </w:rPr>
      </w:pPr>
      <w:r>
        <w:rPr>
          <w:rFonts w:hint="eastAsia" w:ascii="Times New Roman" w:hAnsi="Times New Roman" w:cs="Times New Roman"/>
          <w:b/>
          <w:color w:val="auto"/>
          <w:sz w:val="30"/>
          <w:szCs w:val="30"/>
          <w:highlight w:val="none"/>
        </w:rPr>
        <w:t>目 录</w:t>
      </w:r>
    </w:p>
    <w:p>
      <w:pPr>
        <w:numPr>
          <w:ilvl w:val="0"/>
          <w:numId w:val="5"/>
        </w:numPr>
        <w:spacing w:line="480" w:lineRule="auto"/>
        <w:ind w:firstLine="480" w:firstLineChars="200"/>
        <w:rPr>
          <w:rFonts w:hint="eastAsia" w:ascii="宋体" w:hAnsi="Times New Roman" w:cs="宋体"/>
          <w:color w:val="auto"/>
          <w:sz w:val="24"/>
          <w:highlight w:val="none"/>
        </w:rPr>
      </w:pPr>
      <w:r>
        <w:rPr>
          <w:rFonts w:hint="eastAsia" w:ascii="宋体" w:hAnsi="Times New Roman" w:cs="宋体"/>
          <w:color w:val="auto"/>
          <w:sz w:val="24"/>
          <w:highlight w:val="none"/>
          <w:lang w:val="en-US" w:eastAsia="zh-CN"/>
        </w:rPr>
        <w:t>参选报价函</w:t>
      </w:r>
    </w:p>
    <w:p>
      <w:pPr>
        <w:numPr>
          <w:ilvl w:val="0"/>
          <w:numId w:val="5"/>
        </w:numPr>
        <w:spacing w:line="480" w:lineRule="auto"/>
        <w:ind w:firstLine="480" w:firstLineChars="200"/>
        <w:rPr>
          <w:rFonts w:hint="eastAsia" w:ascii="宋体" w:hAnsi="Times New Roman" w:cs="宋体"/>
          <w:color w:val="auto"/>
          <w:sz w:val="24"/>
          <w:highlight w:val="none"/>
        </w:rPr>
      </w:pPr>
      <w:r>
        <w:rPr>
          <w:rFonts w:hint="eastAsia" w:ascii="宋体" w:hAnsi="Times New Roman" w:cs="宋体"/>
          <w:color w:val="auto"/>
          <w:sz w:val="24"/>
          <w:highlight w:val="none"/>
        </w:rPr>
        <w:t>报价表</w:t>
      </w:r>
    </w:p>
    <w:p>
      <w:pPr>
        <w:numPr>
          <w:ilvl w:val="0"/>
          <w:numId w:val="5"/>
        </w:numPr>
        <w:spacing w:line="480" w:lineRule="auto"/>
        <w:ind w:firstLine="480" w:firstLineChars="200"/>
        <w:rPr>
          <w:rFonts w:hint="eastAsia" w:ascii="宋体" w:hAnsi="Times New Roman" w:cs="宋体"/>
          <w:color w:val="auto"/>
          <w:sz w:val="24"/>
          <w:highlight w:val="none"/>
        </w:rPr>
      </w:pPr>
      <w:r>
        <w:rPr>
          <w:rFonts w:hint="eastAsia" w:ascii="宋体" w:hAnsi="Times New Roman" w:cs="宋体"/>
          <w:color w:val="auto"/>
          <w:sz w:val="24"/>
          <w:highlight w:val="none"/>
        </w:rPr>
        <w:t>货物内容及质量要求响应表</w:t>
      </w:r>
    </w:p>
    <w:p>
      <w:pPr>
        <w:numPr>
          <w:ilvl w:val="0"/>
          <w:numId w:val="5"/>
        </w:numPr>
        <w:spacing w:line="480" w:lineRule="auto"/>
        <w:ind w:firstLine="480" w:firstLineChars="200"/>
        <w:rPr>
          <w:rFonts w:hint="eastAsia" w:ascii="宋体" w:hAnsi="Times New Roman" w:cs="宋体"/>
          <w:color w:val="auto"/>
          <w:sz w:val="24"/>
          <w:highlight w:val="none"/>
        </w:rPr>
      </w:pPr>
      <w:r>
        <w:rPr>
          <w:rFonts w:hint="eastAsia" w:ascii="宋体" w:hAnsi="Times New Roman" w:cs="宋体"/>
          <w:color w:val="auto"/>
          <w:sz w:val="24"/>
          <w:highlight w:val="none"/>
          <w:lang w:val="en-US" w:eastAsia="zh-CN"/>
        </w:rPr>
        <w:t>诚信投标承诺书</w:t>
      </w:r>
    </w:p>
    <w:p>
      <w:pPr>
        <w:numPr>
          <w:ilvl w:val="0"/>
          <w:numId w:val="5"/>
        </w:numPr>
        <w:spacing w:line="480" w:lineRule="auto"/>
        <w:ind w:firstLine="480" w:firstLineChars="200"/>
        <w:rPr>
          <w:rFonts w:hint="eastAsia" w:ascii="宋体" w:hAnsi="Times New Roman" w:cs="宋体"/>
          <w:color w:val="auto"/>
          <w:sz w:val="24"/>
          <w:highlight w:val="none"/>
        </w:rPr>
      </w:pPr>
      <w:r>
        <w:rPr>
          <w:rFonts w:hint="eastAsia" w:ascii="宋体" w:hAnsi="Times New Roman" w:cs="宋体"/>
          <w:color w:val="auto"/>
          <w:sz w:val="24"/>
          <w:highlight w:val="none"/>
          <w:lang w:val="en-US" w:eastAsia="zh-CN"/>
        </w:rPr>
        <w:t>相关证明文件</w:t>
      </w:r>
    </w:p>
    <w:p>
      <w:pPr>
        <w:pageBreakBefore w:val="0"/>
        <w:widowControl/>
        <w:kinsoku/>
        <w:overflowPunct/>
        <w:bidi w:val="0"/>
        <w:spacing w:beforeAutospacing="0" w:afterAutospacing="0" w:line="480" w:lineRule="auto"/>
        <w:ind w:left="0" w:leftChars="0" w:right="0" w:rightChars="0"/>
        <w:jc w:val="left"/>
        <w:rPr>
          <w:rFonts w:hint="default" w:ascii="Times New Roman" w:hAnsi="Times New Roman" w:eastAsia="仿宋" w:cs="Times New Roman"/>
          <w:color w:val="auto"/>
          <w:sz w:val="21"/>
          <w:szCs w:val="21"/>
          <w:highlight w:val="none"/>
        </w:rPr>
      </w:pPr>
      <w:r>
        <w:rPr>
          <w:rFonts w:hint="default" w:ascii="Times New Roman" w:hAnsi="Times New Roman" w:eastAsia="仿宋" w:cs="Times New Roman"/>
          <w:color w:val="auto"/>
          <w:sz w:val="21"/>
          <w:szCs w:val="21"/>
          <w:highlight w:val="none"/>
        </w:rPr>
        <w:br w:type="page"/>
      </w:r>
    </w:p>
    <w:p>
      <w:pPr>
        <w:pStyle w:val="5"/>
        <w:pageBreakBefore w:val="0"/>
        <w:tabs>
          <w:tab w:val="left" w:pos="2730"/>
        </w:tabs>
        <w:kinsoku/>
        <w:overflowPunct/>
        <w:bidi w:val="0"/>
        <w:spacing w:beforeAutospacing="0" w:afterAutospacing="0" w:line="480" w:lineRule="auto"/>
        <w:ind w:left="0" w:leftChars="0" w:right="0" w:rightChars="0"/>
        <w:jc w:val="center"/>
        <w:rPr>
          <w:rFonts w:hint="default" w:ascii="Times New Roman" w:hAnsi="Times New Roman" w:eastAsia="仿宋" w:cs="Times New Roman"/>
          <w:color w:val="auto"/>
          <w:sz w:val="21"/>
          <w:szCs w:val="21"/>
          <w:highlight w:val="none"/>
        </w:rPr>
      </w:pPr>
      <w:bookmarkStart w:id="28" w:name="_Toc476584433"/>
      <w:bookmarkStart w:id="29" w:name="_Toc12606"/>
      <w:bookmarkStart w:id="30" w:name="_Toc54941342"/>
      <w:bookmarkStart w:id="31" w:name="_Toc25547"/>
      <w:bookmarkStart w:id="32" w:name="_Toc4481605"/>
      <w:r>
        <w:rPr>
          <w:rFonts w:hint="default" w:ascii="Times New Roman" w:hAnsi="Times New Roman" w:eastAsia="仿宋" w:cs="Times New Roman"/>
          <w:color w:val="auto"/>
          <w:sz w:val="21"/>
          <w:szCs w:val="21"/>
          <w:highlight w:val="none"/>
        </w:rPr>
        <w:t>一、</w:t>
      </w:r>
      <w:bookmarkEnd w:id="28"/>
      <w:bookmarkEnd w:id="29"/>
      <w:bookmarkEnd w:id="30"/>
      <w:r>
        <w:rPr>
          <w:rFonts w:hint="default" w:ascii="宋体" w:hAnsi="宋体" w:eastAsia="宋体" w:cs="Times New Roman"/>
          <w:b/>
          <w:color w:val="auto"/>
          <w:kern w:val="2"/>
          <w:sz w:val="21"/>
          <w:szCs w:val="24"/>
          <w:highlight w:val="none"/>
          <w:shd w:val="clear" w:color="auto" w:fill="FFFFFF"/>
          <w:lang w:val="en-US" w:eastAsia="zh-CN" w:bidi="ar-SA"/>
        </w:rPr>
        <w:t>参选报价函</w:t>
      </w:r>
    </w:p>
    <w:p>
      <w:pPr>
        <w:pageBreakBefore w:val="0"/>
        <w:tabs>
          <w:tab w:val="left" w:pos="5580"/>
        </w:tabs>
        <w:kinsoku/>
        <w:overflowPunct/>
        <w:bidi w:val="0"/>
        <w:spacing w:beforeAutospacing="0" w:afterAutospacing="0" w:line="480" w:lineRule="auto"/>
        <w:ind w:left="0" w:leftChars="0"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致：</w:t>
      </w:r>
      <w:r>
        <w:rPr>
          <w:rFonts w:hint="eastAsia" w:asciiTheme="minorEastAsia" w:hAnsiTheme="minorEastAsia" w:eastAsiaTheme="minorEastAsia" w:cstheme="minorEastAsia"/>
          <w:color w:val="auto"/>
          <w:sz w:val="21"/>
          <w:szCs w:val="21"/>
          <w:highlight w:val="none"/>
          <w:u w:val="single"/>
        </w:rPr>
        <w:t>安徽路达公路工程有限责任公司</w:t>
      </w:r>
      <w:r>
        <w:rPr>
          <w:rFonts w:hint="eastAsia" w:asciiTheme="minorEastAsia" w:hAnsiTheme="minorEastAsia" w:eastAsiaTheme="minorEastAsia" w:cstheme="minorEastAsia"/>
          <w:color w:val="auto"/>
          <w:sz w:val="21"/>
          <w:szCs w:val="21"/>
          <w:highlight w:val="none"/>
        </w:rPr>
        <w:t>（采购人名称）</w:t>
      </w:r>
    </w:p>
    <w:p>
      <w:pPr>
        <w:pStyle w:val="14"/>
        <w:pageBreakBefore w:val="0"/>
        <w:tabs>
          <w:tab w:val="left" w:pos="5580"/>
        </w:tabs>
        <w:kinsoku/>
        <w:overflowPunct/>
        <w:bidi w:val="0"/>
        <w:spacing w:beforeAutospacing="0" w:afterAutospacing="0" w:line="480" w:lineRule="auto"/>
        <w:ind w:left="0" w:leftChars="0" w:right="0" w:rightChars="0"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1、根据</w:t>
      </w:r>
      <w:r>
        <w:rPr>
          <w:rFonts w:hint="eastAsia" w:asciiTheme="minorEastAsia" w:hAnsiTheme="minorEastAsia" w:eastAsiaTheme="minorEastAsia" w:cstheme="minorEastAsia"/>
          <w:color w:val="auto"/>
          <w:sz w:val="21"/>
          <w:szCs w:val="21"/>
          <w:highlight w:val="none"/>
          <w:u w:val="none"/>
        </w:rPr>
        <w:t>贵方比选公告</w:t>
      </w:r>
      <w:r>
        <w:rPr>
          <w:rFonts w:hint="eastAsia" w:asciiTheme="minorEastAsia" w:hAnsiTheme="minorEastAsia" w:eastAsiaTheme="minorEastAsia" w:cstheme="minorEastAsia"/>
          <w:color w:val="auto"/>
          <w:sz w:val="21"/>
          <w:szCs w:val="21"/>
          <w:highlight w:val="none"/>
        </w:rPr>
        <w:t>，我方决定参加贵方组织的</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环太平湖旅游风景道（美丽公路）项目路域景观工程绿化苗木采购</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项目的</w:t>
      </w:r>
      <w:r>
        <w:rPr>
          <w:rFonts w:hint="eastAsia" w:asciiTheme="minorEastAsia" w:hAnsiTheme="minorEastAsia" w:eastAsiaTheme="minorEastAsia" w:cstheme="minorEastAsia"/>
          <w:color w:val="auto"/>
          <w:sz w:val="21"/>
          <w:szCs w:val="21"/>
          <w:highlight w:val="none"/>
          <w:lang w:val="en-US" w:eastAsia="zh-CN"/>
        </w:rPr>
        <w:t>比选招标</w:t>
      </w:r>
      <w:r>
        <w:rPr>
          <w:rFonts w:hint="eastAsia" w:asciiTheme="minorEastAsia" w:hAnsiTheme="minorEastAsia" w:eastAsiaTheme="minorEastAsia" w:cstheme="minorEastAsia"/>
          <w:color w:val="auto"/>
          <w:sz w:val="21"/>
          <w:szCs w:val="21"/>
          <w:highlight w:val="none"/>
        </w:rPr>
        <w:t>。我方授权</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(姓名和职务)代表我方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（供应商的名称）全权处理本项目响应的有关事宜。</w:t>
      </w:r>
    </w:p>
    <w:p>
      <w:pPr>
        <w:pStyle w:val="14"/>
        <w:pageBreakBefore w:val="0"/>
        <w:tabs>
          <w:tab w:val="left" w:pos="5580"/>
        </w:tabs>
        <w:kinsoku/>
        <w:overflowPunct/>
        <w:bidi w:val="0"/>
        <w:spacing w:beforeAutospacing="0" w:afterAutospacing="0" w:line="480" w:lineRule="auto"/>
        <w:ind w:left="0" w:leftChars="0" w:right="0" w:rightChars="0"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2、我方愿意按照</w:t>
      </w:r>
      <w:r>
        <w:rPr>
          <w:rFonts w:hint="eastAsia" w:asciiTheme="minorEastAsia" w:hAnsiTheme="minorEastAsia" w:eastAsiaTheme="minorEastAsia" w:cstheme="minorEastAsia"/>
          <w:color w:val="auto"/>
          <w:sz w:val="21"/>
          <w:szCs w:val="21"/>
          <w:highlight w:val="none"/>
          <w:lang w:val="en-US" w:eastAsia="zh-CN"/>
        </w:rPr>
        <w:t>比选</w:t>
      </w:r>
      <w:r>
        <w:rPr>
          <w:rFonts w:hint="eastAsia" w:asciiTheme="minorEastAsia" w:hAnsiTheme="minorEastAsia" w:eastAsiaTheme="minorEastAsia" w:cstheme="minorEastAsia"/>
          <w:color w:val="auto"/>
          <w:sz w:val="21"/>
          <w:szCs w:val="21"/>
          <w:highlight w:val="none"/>
        </w:rPr>
        <w:t>文件约定的各项要求，向采购人提供所需的货物与服务，</w:t>
      </w:r>
      <w:r>
        <w:rPr>
          <w:rFonts w:hint="eastAsia" w:asciiTheme="minorEastAsia" w:hAnsiTheme="minorEastAsia" w:eastAsiaTheme="minorEastAsia" w:cstheme="minorEastAsia"/>
          <w:color w:val="auto"/>
          <w:sz w:val="21"/>
          <w:szCs w:val="21"/>
          <w:highlight w:val="none"/>
          <w:lang w:val="en-US" w:eastAsia="zh-CN"/>
        </w:rPr>
        <w:t>比选总报价</w:t>
      </w:r>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b/>
          <w:bCs/>
          <w:color w:val="auto"/>
          <w:sz w:val="21"/>
          <w:szCs w:val="21"/>
          <w:highlight w:val="none"/>
          <w:lang w:val="en-US" w:eastAsia="zh-CN"/>
        </w:rPr>
        <w:t>人民币（大写）</w:t>
      </w:r>
      <w:r>
        <w:rPr>
          <w:rFonts w:hint="eastAsia" w:asciiTheme="minorEastAsia" w:hAnsiTheme="minorEastAsia" w:eastAsiaTheme="minorEastAsia" w:cstheme="minorEastAsia"/>
          <w:b/>
          <w:bCs/>
          <w:color w:val="auto"/>
          <w:sz w:val="21"/>
          <w:szCs w:val="21"/>
          <w:highlight w:val="none"/>
          <w:u w:val="single"/>
          <w:lang w:val="en-US" w:eastAsia="zh-CN"/>
        </w:rPr>
        <w:t xml:space="preserve">          </w:t>
      </w:r>
      <w:r>
        <w:rPr>
          <w:rFonts w:hint="eastAsia" w:asciiTheme="minorEastAsia" w:hAnsiTheme="minorEastAsia" w:eastAsiaTheme="minorEastAsia" w:cstheme="minorEastAsia"/>
          <w:b/>
          <w:bCs/>
          <w:color w:val="auto"/>
          <w:sz w:val="21"/>
          <w:szCs w:val="21"/>
          <w:highlight w:val="none"/>
          <w:u w:val="none"/>
          <w:lang w:val="en-US" w:eastAsia="zh-CN"/>
        </w:rPr>
        <w:t>元</w:t>
      </w:r>
      <w:r>
        <w:rPr>
          <w:rFonts w:hint="eastAsia" w:asciiTheme="minorEastAsia" w:hAnsiTheme="minorEastAsia" w:eastAsiaTheme="minorEastAsia" w:cstheme="minorEastAsia"/>
          <w:b/>
          <w:bCs/>
          <w:color w:val="auto"/>
          <w:sz w:val="21"/>
          <w:szCs w:val="21"/>
          <w:highlight w:val="none"/>
          <w:lang w:val="en-US" w:eastAsia="zh-CN"/>
        </w:rPr>
        <w:t>，(小写)</w:t>
      </w:r>
      <w:r>
        <w:rPr>
          <w:rFonts w:hint="eastAsia" w:asciiTheme="minorEastAsia" w:hAnsiTheme="minorEastAsia" w:eastAsiaTheme="minorEastAsia" w:cstheme="minorEastAsia"/>
          <w:b/>
          <w:bCs/>
          <w:color w:val="auto"/>
          <w:sz w:val="21"/>
          <w:szCs w:val="21"/>
          <w:highlight w:val="none"/>
          <w:u w:val="single"/>
          <w:lang w:val="en-US" w:eastAsia="zh-CN"/>
        </w:rPr>
        <w:t xml:space="preserve">         元</w:t>
      </w:r>
      <w:r>
        <w:rPr>
          <w:rFonts w:hint="eastAsia" w:asciiTheme="minorEastAsia" w:hAnsiTheme="minorEastAsia" w:eastAsiaTheme="minorEastAsia" w:cstheme="minorEastAsia"/>
          <w:b/>
          <w:bCs/>
          <w:color w:val="auto"/>
          <w:sz w:val="21"/>
          <w:szCs w:val="21"/>
          <w:highlight w:val="none"/>
          <w:lang w:val="en-US" w:eastAsia="zh-CN"/>
        </w:rPr>
        <w:t>。</w:t>
      </w:r>
    </w:p>
    <w:p>
      <w:pPr>
        <w:keepNext w:val="0"/>
        <w:keepLines w:val="0"/>
        <w:pageBreakBefore w:val="0"/>
        <w:widowControl w:val="0"/>
        <w:tabs>
          <w:tab w:val="left" w:pos="5580"/>
        </w:tabs>
        <w:kinsoku/>
        <w:wordWrap/>
        <w:overflowPunct/>
        <w:topLinePunct w:val="0"/>
        <w:autoSpaceDE/>
        <w:autoSpaceDN/>
        <w:bidi w:val="0"/>
        <w:adjustRightInd/>
        <w:snapToGrid/>
        <w:spacing w:beforeAutospacing="0" w:afterAutospacing="0" w:line="48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3、一旦我方成交，我方将严格履行合同约定的责任和义务</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保证该项目供货周期为</w:t>
      </w:r>
      <w:r>
        <w:rPr>
          <w:rFonts w:hint="eastAsia" w:asciiTheme="minorEastAsia" w:hAnsiTheme="minorEastAsia" w:eastAsiaTheme="minorEastAsia" w:cstheme="minorEastAsia"/>
          <w:color w:val="auto"/>
          <w:sz w:val="21"/>
          <w:szCs w:val="21"/>
          <w:highlight w:val="none"/>
          <w:u w:val="single"/>
          <w:lang w:val="en-US" w:eastAsia="zh-CN"/>
        </w:rPr>
        <w:t>合同签订之日起至项目工程完工</w:t>
      </w:r>
      <w:r>
        <w:rPr>
          <w:rFonts w:hint="eastAsia" w:asciiTheme="minorEastAsia" w:hAnsiTheme="minorEastAsia" w:eastAsiaTheme="minorEastAsia" w:cstheme="minorEastAsia"/>
          <w:color w:val="auto"/>
          <w:sz w:val="21"/>
          <w:szCs w:val="21"/>
          <w:highlight w:val="none"/>
        </w:rPr>
        <w:t>。</w:t>
      </w:r>
    </w:p>
    <w:p>
      <w:pPr>
        <w:pStyle w:val="14"/>
        <w:pageBreakBefore w:val="0"/>
        <w:tabs>
          <w:tab w:val="left" w:pos="5580"/>
        </w:tabs>
        <w:kinsoku/>
        <w:overflowPunct/>
        <w:bidi w:val="0"/>
        <w:spacing w:beforeAutospacing="0" w:afterAutospacing="0" w:line="480" w:lineRule="auto"/>
        <w:ind w:left="0" w:leftChars="0" w:right="0" w:rightChars="0" w:firstLine="394" w:firstLineChars="199"/>
        <w:rPr>
          <w:rFonts w:hint="eastAsia" w:asciiTheme="minorEastAsia" w:hAnsiTheme="minorEastAsia" w:eastAsiaTheme="minorEastAsia" w:cstheme="minorEastAsia"/>
          <w:color w:val="auto"/>
          <w:spacing w:val="-6"/>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4</w:t>
      </w:r>
      <w:r>
        <w:rPr>
          <w:rFonts w:hint="eastAsia" w:asciiTheme="minorEastAsia" w:hAnsiTheme="minorEastAsia" w:eastAsiaTheme="minorEastAsia" w:cstheme="minorEastAsia"/>
          <w:color w:val="auto"/>
          <w:spacing w:val="-6"/>
          <w:sz w:val="21"/>
          <w:szCs w:val="21"/>
          <w:highlight w:val="none"/>
        </w:rPr>
        <w:t>、我方保证按照本项目</w:t>
      </w:r>
      <w:r>
        <w:rPr>
          <w:rFonts w:hint="eastAsia" w:asciiTheme="minorEastAsia" w:hAnsiTheme="minorEastAsia" w:eastAsiaTheme="minorEastAsia" w:cstheme="minorEastAsia"/>
          <w:color w:val="auto"/>
          <w:spacing w:val="-6"/>
          <w:sz w:val="21"/>
          <w:szCs w:val="21"/>
          <w:highlight w:val="none"/>
          <w:lang w:val="en-US" w:eastAsia="zh-CN"/>
        </w:rPr>
        <w:t>比选</w:t>
      </w:r>
      <w:r>
        <w:rPr>
          <w:rFonts w:hint="eastAsia" w:asciiTheme="minorEastAsia" w:hAnsiTheme="minorEastAsia" w:eastAsiaTheme="minorEastAsia" w:cstheme="minorEastAsia"/>
          <w:color w:val="auto"/>
          <w:spacing w:val="-6"/>
          <w:sz w:val="21"/>
          <w:szCs w:val="21"/>
          <w:highlight w:val="none"/>
        </w:rPr>
        <w:t>文件要求提交</w:t>
      </w:r>
      <w:r>
        <w:rPr>
          <w:rFonts w:hint="eastAsia" w:asciiTheme="minorEastAsia" w:hAnsiTheme="minorEastAsia" w:eastAsiaTheme="minorEastAsia" w:cstheme="minorEastAsia"/>
          <w:color w:val="auto"/>
          <w:spacing w:val="-6"/>
          <w:sz w:val="21"/>
          <w:szCs w:val="21"/>
          <w:highlight w:val="none"/>
          <w:lang w:val="en-US" w:eastAsia="zh-CN"/>
        </w:rPr>
        <w:t>比选</w:t>
      </w:r>
      <w:r>
        <w:rPr>
          <w:rFonts w:hint="eastAsia" w:asciiTheme="minorEastAsia" w:hAnsiTheme="minorEastAsia" w:eastAsiaTheme="minorEastAsia" w:cstheme="minorEastAsia"/>
          <w:color w:val="auto"/>
          <w:spacing w:val="-6"/>
          <w:sz w:val="21"/>
          <w:szCs w:val="21"/>
          <w:highlight w:val="none"/>
        </w:rPr>
        <w:t>响应文件。</w:t>
      </w:r>
    </w:p>
    <w:p>
      <w:pPr>
        <w:pStyle w:val="14"/>
        <w:pageBreakBefore w:val="0"/>
        <w:tabs>
          <w:tab w:val="left" w:pos="5580"/>
        </w:tabs>
        <w:kinsoku/>
        <w:overflowPunct/>
        <w:bidi w:val="0"/>
        <w:spacing w:beforeAutospacing="0" w:afterAutospacing="0" w:line="480" w:lineRule="auto"/>
        <w:ind w:left="0" w:leftChars="0" w:right="0" w:rightChars="0" w:firstLine="394" w:firstLineChars="19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6"/>
          <w:sz w:val="21"/>
          <w:szCs w:val="21"/>
          <w:highlight w:val="none"/>
          <w:lang w:val="en-US" w:eastAsia="zh-CN"/>
        </w:rPr>
        <w:t>5</w:t>
      </w:r>
      <w:r>
        <w:rPr>
          <w:rFonts w:hint="eastAsia" w:asciiTheme="minorEastAsia" w:hAnsiTheme="minorEastAsia" w:eastAsiaTheme="minorEastAsia" w:cstheme="minorEastAsia"/>
          <w:color w:val="auto"/>
          <w:spacing w:val="-6"/>
          <w:sz w:val="21"/>
          <w:szCs w:val="21"/>
          <w:highlight w:val="none"/>
        </w:rPr>
        <w:t>、</w:t>
      </w:r>
      <w:r>
        <w:rPr>
          <w:rFonts w:hint="eastAsia" w:asciiTheme="minorEastAsia" w:hAnsiTheme="minorEastAsia" w:eastAsiaTheme="minorEastAsia" w:cstheme="minorEastAsia"/>
          <w:color w:val="auto"/>
          <w:sz w:val="21"/>
          <w:szCs w:val="21"/>
          <w:highlight w:val="none"/>
        </w:rPr>
        <w:t>我方愿意提供贵方可能另外要求的、与响应有关的文件资料，并保证我方已提供和将要提供的文件是真实的、准确的。</w:t>
      </w:r>
    </w:p>
    <w:p>
      <w:pPr>
        <w:pageBreakBefore w:val="0"/>
        <w:widowControl w:val="0"/>
        <w:tabs>
          <w:tab w:val="left" w:pos="5580"/>
        </w:tabs>
        <w:kinsoku/>
        <w:overflowPunct/>
        <w:bidi w:val="0"/>
        <w:spacing w:beforeAutospacing="0" w:afterAutospacing="0" w:line="480" w:lineRule="auto"/>
        <w:ind w:left="0" w:leftChars="0" w:right="0" w:rightChars="0" w:firstLine="420" w:firstLineChars="199"/>
        <w:jc w:val="both"/>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kern w:val="2"/>
          <w:sz w:val="21"/>
          <w:szCs w:val="21"/>
          <w:highlight w:val="none"/>
          <w:lang w:val="en-US" w:eastAsia="zh-CN" w:bidi="ar-SA"/>
        </w:rPr>
        <w:t>6、我方承诺中选后提供的服务完全响应本项目需求，否则将接受采购人取消中选资格等一切处罚。</w:t>
      </w:r>
    </w:p>
    <w:p>
      <w:pPr>
        <w:pStyle w:val="14"/>
        <w:pageBreakBefore w:val="0"/>
        <w:tabs>
          <w:tab w:val="left" w:pos="5580"/>
        </w:tabs>
        <w:kinsoku/>
        <w:overflowPunct/>
        <w:bidi w:val="0"/>
        <w:spacing w:beforeAutospacing="0" w:afterAutospacing="0" w:line="480" w:lineRule="auto"/>
        <w:ind w:left="0" w:leftChars="0" w:right="0" w:rightChars="0" w:firstLine="417" w:firstLineChars="199"/>
        <w:rPr>
          <w:rFonts w:hint="default" w:ascii="Times New Roman" w:hAnsi="Times New Roman" w:eastAsia="仿宋" w:cs="Times New Roman"/>
          <w:color w:val="auto"/>
          <w:sz w:val="21"/>
          <w:szCs w:val="21"/>
          <w:highlight w:val="none"/>
          <w:lang w:val="en-US" w:eastAsia="zh-CN"/>
        </w:rPr>
      </w:pPr>
    </w:p>
    <w:p>
      <w:pPr>
        <w:pStyle w:val="14"/>
        <w:pageBreakBefore w:val="0"/>
        <w:tabs>
          <w:tab w:val="left" w:pos="5580"/>
        </w:tabs>
        <w:kinsoku/>
        <w:overflowPunct/>
        <w:bidi w:val="0"/>
        <w:spacing w:beforeAutospacing="0" w:afterAutospacing="0" w:line="480" w:lineRule="auto"/>
        <w:ind w:left="0" w:leftChars="0" w:right="0" w:rightChars="0" w:firstLine="3570" w:firstLineChars="1700"/>
        <w:rPr>
          <w:rFonts w:hint="default" w:ascii="Times New Roman" w:hAnsi="Times New Roman" w:eastAsia="仿宋" w:cs="Times New Roman"/>
          <w:color w:val="auto"/>
          <w:sz w:val="21"/>
          <w:szCs w:val="21"/>
          <w:highlight w:val="none"/>
        </w:rPr>
      </w:pPr>
    </w:p>
    <w:p>
      <w:pPr>
        <w:pStyle w:val="14"/>
        <w:pageBreakBefore w:val="0"/>
        <w:tabs>
          <w:tab w:val="left" w:pos="5580"/>
        </w:tabs>
        <w:kinsoku/>
        <w:overflowPunct/>
        <w:bidi w:val="0"/>
        <w:spacing w:beforeAutospacing="0" w:afterAutospacing="0" w:line="480" w:lineRule="auto"/>
        <w:ind w:left="0" w:leftChars="0" w:right="0" w:rightChars="0" w:firstLine="3570" w:firstLineChars="17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供应商：</w:t>
      </w:r>
      <w:r>
        <w:rPr>
          <w:rFonts w:hint="eastAsia" w:asciiTheme="majorEastAsia" w:hAnsiTheme="majorEastAsia" w:eastAsiaTheme="majorEastAsia" w:cstheme="majorEastAsia"/>
          <w:color w:val="auto"/>
          <w:sz w:val="21"/>
          <w:szCs w:val="21"/>
          <w:highlight w:val="none"/>
          <w:u w:val="single"/>
        </w:rPr>
        <w:t xml:space="preserve">                           （盖章） </w:t>
      </w:r>
    </w:p>
    <w:p>
      <w:pPr>
        <w:pStyle w:val="14"/>
        <w:pageBreakBefore w:val="0"/>
        <w:tabs>
          <w:tab w:val="left" w:pos="5580"/>
        </w:tabs>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单位地址：</w:t>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ab/>
      </w:r>
      <w:r>
        <w:rPr>
          <w:rFonts w:hint="eastAsia" w:asciiTheme="majorEastAsia" w:hAnsiTheme="majorEastAsia" w:eastAsiaTheme="majorEastAsia" w:cstheme="majorEastAsia"/>
          <w:color w:val="auto"/>
          <w:sz w:val="21"/>
          <w:szCs w:val="21"/>
          <w:highlight w:val="none"/>
          <w:u w:val="single"/>
        </w:rPr>
        <w:t xml:space="preserve">      </w:t>
      </w:r>
    </w:p>
    <w:p>
      <w:pPr>
        <w:pStyle w:val="14"/>
        <w:pageBreakBefore w:val="0"/>
        <w:tabs>
          <w:tab w:val="left" w:pos="5580"/>
        </w:tabs>
        <w:kinsoku/>
        <w:overflowPunct/>
        <w:bidi w:val="0"/>
        <w:spacing w:beforeAutospacing="0" w:afterAutospacing="0" w:line="480" w:lineRule="auto"/>
        <w:ind w:left="0" w:leftChars="0" w:right="0" w:rightChars="0" w:firstLine="420" w:firstLineChars="200"/>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 xml:space="preserve">                              法定代表人：</w:t>
      </w:r>
      <w:r>
        <w:rPr>
          <w:rFonts w:hint="eastAsia" w:asciiTheme="majorEastAsia" w:hAnsiTheme="majorEastAsia" w:eastAsiaTheme="majorEastAsia" w:cstheme="majorEastAsia"/>
          <w:color w:val="auto"/>
          <w:sz w:val="21"/>
          <w:szCs w:val="21"/>
          <w:highlight w:val="none"/>
          <w:u w:val="single"/>
        </w:rPr>
        <w:t xml:space="preserve">                       （盖章）</w:t>
      </w:r>
    </w:p>
    <w:p>
      <w:pPr>
        <w:pStyle w:val="14"/>
        <w:pageBreakBefore w:val="0"/>
        <w:tabs>
          <w:tab w:val="left" w:pos="5580"/>
        </w:tabs>
        <w:kinsoku/>
        <w:overflowPunct/>
        <w:bidi w:val="0"/>
        <w:spacing w:beforeAutospacing="0" w:afterAutospacing="0" w:line="480" w:lineRule="auto"/>
        <w:ind w:left="0" w:leftChars="0" w:right="0" w:rightChars="0" w:firstLine="3570" w:firstLineChars="170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日期：          年      月      日</w:t>
      </w:r>
    </w:p>
    <w:p>
      <w:pPr>
        <w:pStyle w:val="14"/>
        <w:pageBreakBefore w:val="0"/>
        <w:tabs>
          <w:tab w:val="left" w:pos="5580"/>
        </w:tabs>
        <w:kinsoku/>
        <w:overflowPunct/>
        <w:bidi w:val="0"/>
        <w:spacing w:beforeAutospacing="0" w:afterAutospacing="0" w:line="480" w:lineRule="auto"/>
        <w:ind w:left="0" w:leftChars="0" w:right="0" w:rightChars="0" w:firstLine="3570" w:firstLineChars="1700"/>
        <w:rPr>
          <w:rFonts w:hint="default" w:ascii="Times New Roman" w:hAnsi="Times New Roman" w:eastAsia="仿宋" w:cs="Times New Roman"/>
          <w:color w:val="auto"/>
          <w:sz w:val="21"/>
          <w:szCs w:val="21"/>
          <w:highlight w:val="none"/>
        </w:rPr>
      </w:pPr>
    </w:p>
    <w:p>
      <w:pPr>
        <w:pStyle w:val="74"/>
        <w:pageBreakBefore w:val="0"/>
        <w:tabs>
          <w:tab w:val="left" w:pos="1003"/>
        </w:tabs>
        <w:kinsoku/>
        <w:overflowPunct/>
        <w:bidi w:val="0"/>
        <w:spacing w:before="0" w:beforeAutospacing="0" w:after="0" w:afterAutospacing="0" w:line="480" w:lineRule="auto"/>
        <w:ind w:left="0" w:leftChars="0" w:right="0" w:rightChars="0" w:firstLine="0" w:firstLineChars="0"/>
        <w:rPr>
          <w:rFonts w:hint="default" w:ascii="Times New Roman" w:hAnsi="Times New Roman" w:eastAsia="仿宋" w:cs="Times New Roman"/>
          <w:color w:val="auto"/>
          <w:sz w:val="21"/>
          <w:szCs w:val="21"/>
          <w:highlight w:val="none"/>
          <w:lang w:eastAsia="zh-CN"/>
        </w:rPr>
      </w:pPr>
      <w:bookmarkStart w:id="33" w:name="_Toc388283751"/>
    </w:p>
    <w:bookmarkEnd w:id="33"/>
    <w:p>
      <w:pPr>
        <w:pStyle w:val="5"/>
        <w:numPr>
          <w:ilvl w:val="0"/>
          <w:numId w:val="0"/>
        </w:numPr>
        <w:tabs>
          <w:tab w:val="left" w:pos="2730"/>
        </w:tabs>
        <w:jc w:val="center"/>
        <w:rPr>
          <w:rFonts w:hint="default" w:hAnsi="Times New Roman" w:cs="宋体"/>
          <w:color w:val="auto"/>
          <w:sz w:val="28"/>
          <w:szCs w:val="28"/>
          <w:highlight w:val="none"/>
          <w:lang w:val="en-US" w:eastAsia="zh-CN"/>
        </w:rPr>
      </w:pPr>
      <w:bookmarkStart w:id="34" w:name="_Toc14319"/>
      <w:bookmarkStart w:id="35" w:name="_Toc54941345"/>
      <w:r>
        <w:rPr>
          <w:rFonts w:hint="default" w:hAnsi="Times New Roman" w:cs="宋体"/>
          <w:color w:val="auto"/>
          <w:sz w:val="28"/>
          <w:szCs w:val="28"/>
          <w:highlight w:val="none"/>
          <w:lang w:val="en-US" w:eastAsia="zh-CN"/>
        </w:rPr>
        <w:t>二、报价表</w:t>
      </w:r>
      <w:bookmarkEnd w:id="34"/>
      <w:bookmarkEnd w:id="35"/>
    </w:p>
    <w:p>
      <w:pPr>
        <w:pageBreakBefore w:val="0"/>
        <w:widowControl w:val="0"/>
        <w:kinsoku/>
        <w:overflowPunct/>
        <w:bidi w:val="0"/>
        <w:spacing w:beforeAutospacing="0" w:afterAutospacing="0" w:line="480" w:lineRule="auto"/>
        <w:ind w:left="0" w:leftChars="0" w:right="0" w:rightChars="0" w:hanging="357"/>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项目名称：   </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3085"/>
        <w:gridCol w:w="1192"/>
        <w:gridCol w:w="717"/>
        <w:gridCol w:w="1194"/>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blHeader/>
          <w:jc w:val="center"/>
        </w:trPr>
        <w:tc>
          <w:tcPr>
            <w:tcW w:w="1024"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材 料</w:t>
            </w:r>
          </w:p>
        </w:tc>
        <w:tc>
          <w:tcPr>
            <w:tcW w:w="166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规格</w:t>
            </w:r>
          </w:p>
        </w:tc>
        <w:tc>
          <w:tcPr>
            <w:tcW w:w="642"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暂估数量</w:t>
            </w:r>
          </w:p>
        </w:tc>
        <w:tc>
          <w:tcPr>
            <w:tcW w:w="386"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firstLine="0" w:firstLineChars="0"/>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单位</w:t>
            </w: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含 1 %税</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单价（元）</w:t>
            </w: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含 1 %税</w:t>
            </w:r>
          </w:p>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vertAlign w:val="baseli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毛鹃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708.40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金边黄杨</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224.00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二月兰</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杯苗，高15-20cm,64杯/m2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526.40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波斯菊</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播种，25g/m2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1727.60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石竹</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1341.90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柳叶马鞭草</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杯苗，高15-20cm,64杯/m2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1948.80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金鸡菊</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播种，25g/m2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2130.10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金鸡菊</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杯苗，高15-20cm,64杯/m2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362.60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紫薇</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胸径8.1-10cm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82</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大叶黄杨球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蓬径101-150cm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90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棵</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金森女贞</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341.04</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千日红</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2874.90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百日菊</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播种，25g/m2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3397.45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美女樱</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高15-20cm,64丛/m2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3251.08</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美丽月见草</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播种，25g/m2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7135.45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美人蕉</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882.00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大叶黄杨</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167.86</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葱兰</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1737.75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兰花三七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3691.45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金丝桃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高20-30cm,49株/m2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83.16</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金丝桃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高35-40cm,36株/m2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61.60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红花酢酱草</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高15-20cm,64株/m2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13486</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金桂</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高301-350cm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34</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银杏</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胸径12.1-10cm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花石榴</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（高201-250cm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鸡爪槭</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胸径8.1-10cm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榉树</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胸径14.1-16cm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乌桕</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胸径12.1-14cm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香樟</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胸径14.1-16cm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红叶石楠</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高40-45cm,49株/m2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825.23</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高杆红叶石楠</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胸径12.1-14cm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25</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黄山栾树</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胸径12.1-14cm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21</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晚樱</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胸径8.1-10cm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83</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海桐球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蓬径121-150cm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36</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海桐</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高40-50cm,49株/m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404</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毛白杜鹃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470.40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金森女贞球</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蓬径121-150cm</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44</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株</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小叶桅子</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高35-40cm,49株/m2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324.87</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c>
          <w:tcPr>
            <w:tcW w:w="642" w:type="pct"/>
            <w:noWrap w:val="0"/>
            <w:vAlign w:val="center"/>
          </w:tcPr>
          <w:p>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Theme="majorEastAsia" w:hAnsiTheme="majorEastAsia" w:eastAsiaTheme="majorEastAsia" w:cstheme="majorEastAsia"/>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花叶络石</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蓬径41-60cm，49株/m2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350.42</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南天竹</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高40-50cm,49株/m2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163.38</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茶梅</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高31-35cm,49株/m2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87.50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丰花月季</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高20-30cm,49株/m2</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80.50</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马尼拉（满铺）</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lang w:val="en-US" w:eastAsia="zh-CN"/>
              </w:rPr>
              <w:t>/</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46826.61</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m2</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2" w:rightChars="-1"/>
              <w:jc w:val="center"/>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种植土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2" w:rightChars="-1"/>
              <w:jc w:val="center"/>
              <w:textAlignment w:val="auto"/>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rPr>
              <w:t>（含基肥）</w:t>
            </w:r>
          </w:p>
        </w:tc>
        <w:tc>
          <w:tcPr>
            <w:tcW w:w="1662" w:type="pct"/>
            <w:noWrap w:val="0"/>
            <w:vAlign w:val="center"/>
          </w:tcPr>
          <w:p>
            <w:pPr>
              <w:keepNext w:val="0"/>
              <w:keepLines w:val="0"/>
              <w:suppressLineNumbers w:val="0"/>
              <w:spacing w:before="0" w:beforeAutospacing="0" w:after="0" w:afterAutospacing="0" w:line="500" w:lineRule="exact"/>
              <w:ind w:left="0" w:leftChars="0" w:right="-2" w:rightChars="-1"/>
              <w:jc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color w:val="auto"/>
                <w:sz w:val="21"/>
                <w:szCs w:val="21"/>
                <w:highlight w:val="none"/>
                <w:lang w:val="en-US" w:eastAsia="zh-CN"/>
              </w:rPr>
              <w:t>/</w:t>
            </w: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20449.37</w:t>
            </w:r>
          </w:p>
        </w:tc>
        <w:tc>
          <w:tcPr>
            <w:tcW w:w="386"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r>
              <w:rPr>
                <w:rFonts w:hint="eastAsia" w:asciiTheme="majorEastAsia" w:hAnsiTheme="majorEastAsia" w:eastAsiaTheme="majorEastAsia" w:cstheme="majorEastAsia"/>
                <w:i w:val="0"/>
                <w:iCs w:val="0"/>
                <w:color w:val="auto"/>
                <w:kern w:val="0"/>
                <w:sz w:val="21"/>
                <w:szCs w:val="21"/>
                <w:highlight w:val="none"/>
                <w:u w:val="none"/>
                <w:lang w:val="en-US" w:eastAsia="zh-CN" w:bidi="ar"/>
              </w:rPr>
              <w:t>m3</w:t>
            </w: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heme="majorEastAsia" w:hAnsiTheme="majorEastAsia" w:eastAsiaTheme="majorEastAsia" w:cstheme="majorEastAsia"/>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024" w:type="pct"/>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center"/>
              <w:rPr>
                <w:rFonts w:hint="eastAsia" w:asciiTheme="majorEastAsia" w:hAnsiTheme="majorEastAsia" w:eastAsiaTheme="majorEastAsia" w:cstheme="majorEastAsia"/>
                <w:color w:val="auto"/>
                <w:sz w:val="21"/>
                <w:szCs w:val="21"/>
                <w:highlight w:val="none"/>
                <w:vertAlign w:val="baseline"/>
                <w:lang w:val="en-US" w:eastAsia="zh-CN"/>
              </w:rPr>
            </w:pPr>
            <w:r>
              <w:rPr>
                <w:rFonts w:hint="eastAsia" w:asciiTheme="majorEastAsia" w:hAnsiTheme="majorEastAsia" w:eastAsiaTheme="majorEastAsia" w:cstheme="majorEastAsia"/>
                <w:color w:val="auto"/>
                <w:sz w:val="21"/>
                <w:szCs w:val="21"/>
                <w:highlight w:val="none"/>
                <w:vertAlign w:val="baseline"/>
                <w:lang w:val="en-US" w:eastAsia="zh-CN"/>
              </w:rPr>
              <w:t>合计</w:t>
            </w:r>
          </w:p>
        </w:tc>
        <w:tc>
          <w:tcPr>
            <w:tcW w:w="3333" w:type="pct"/>
            <w:gridSpan w:val="4"/>
            <w:noWrap w:val="0"/>
            <w:vAlign w:val="center"/>
          </w:tcPr>
          <w:p>
            <w:pPr>
              <w:pStyle w:val="8"/>
              <w:keepNext w:val="0"/>
              <w:keepLines w:val="0"/>
              <w:pageBreakBefore w:val="0"/>
              <w:numPr>
                <w:ilvl w:val="0"/>
                <w:numId w:val="0"/>
              </w:numPr>
              <w:suppressLineNumbers w:val="0"/>
              <w:kinsoku/>
              <w:overflowPunct/>
              <w:bidi w:val="0"/>
              <w:spacing w:before="0" w:beforeAutospacing="0" w:after="0" w:afterAutospacing="0" w:line="480" w:lineRule="auto"/>
              <w:ind w:left="0" w:leftChars="0" w:right="0" w:rightChars="0"/>
              <w:jc w:val="both"/>
              <w:rPr>
                <w:rFonts w:hint="eastAsia" w:asciiTheme="majorEastAsia" w:hAnsiTheme="majorEastAsia" w:eastAsiaTheme="majorEastAsia" w:cstheme="majorEastAsia"/>
                <w:color w:val="auto"/>
                <w:sz w:val="21"/>
                <w:szCs w:val="21"/>
                <w:highlight w:val="none"/>
                <w:vertAlign w:val="baseline"/>
                <w:lang w:val="en-US" w:eastAsia="zh-CN"/>
              </w:rPr>
            </w:pPr>
          </w:p>
        </w:tc>
        <w:tc>
          <w:tcPr>
            <w:tcW w:w="642" w:type="pct"/>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Theme="majorEastAsia" w:hAnsiTheme="majorEastAsia" w:eastAsiaTheme="majorEastAsia" w:cstheme="majorEastAsia"/>
                <w:color w:val="auto"/>
                <w:kern w:val="2"/>
                <w:sz w:val="21"/>
                <w:szCs w:val="21"/>
                <w:highlight w:val="none"/>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textAlignment w:val="auto"/>
        <w:rPr>
          <w:rFonts w:hint="eastAsia" w:asciiTheme="majorEastAsia" w:hAnsiTheme="majorEastAsia" w:eastAsiaTheme="majorEastAsia" w:cstheme="majorEastAsia"/>
          <w:b/>
          <w:bCs/>
          <w:color w:val="auto"/>
          <w:kern w:val="2"/>
          <w:sz w:val="21"/>
          <w:szCs w:val="21"/>
          <w:highlight w:val="none"/>
          <w:lang w:val="en-US" w:eastAsia="zh-CN" w:bidi="ar-SA"/>
        </w:rPr>
      </w:pPr>
    </w:p>
    <w:p>
      <w:pPr>
        <w:pageBreakBefore w:val="0"/>
        <w:kinsoku/>
        <w:overflowPunct/>
        <w:bidi w:val="0"/>
        <w:spacing w:beforeAutospacing="0" w:afterAutospacing="0" w:line="480" w:lineRule="auto"/>
        <w:ind w:left="0" w:leftChars="0" w:right="0" w:rightChars="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注：1、参选人</w:t>
      </w:r>
      <w:r>
        <w:rPr>
          <w:rFonts w:hint="eastAsia" w:asciiTheme="majorEastAsia" w:hAnsiTheme="majorEastAsia" w:eastAsiaTheme="majorEastAsia" w:cstheme="majorEastAsia"/>
          <w:b/>
          <w:bCs/>
          <w:color w:val="auto"/>
          <w:sz w:val="21"/>
          <w:szCs w:val="21"/>
          <w:highlight w:val="none"/>
        </w:rPr>
        <w:t>报价不得</w:t>
      </w:r>
      <w:r>
        <w:rPr>
          <w:rFonts w:hint="eastAsia" w:asciiTheme="majorEastAsia" w:hAnsiTheme="majorEastAsia" w:eastAsiaTheme="majorEastAsia" w:cstheme="majorEastAsia"/>
          <w:b/>
          <w:bCs/>
          <w:color w:val="auto"/>
          <w:sz w:val="21"/>
          <w:szCs w:val="21"/>
          <w:highlight w:val="none"/>
          <w:lang w:eastAsia="zh-CN"/>
        </w:rPr>
        <w:t>高于最高投标限价，</w:t>
      </w:r>
      <w:r>
        <w:rPr>
          <w:rFonts w:hint="eastAsia" w:asciiTheme="majorEastAsia" w:hAnsiTheme="majorEastAsia" w:eastAsiaTheme="majorEastAsia" w:cstheme="majorEastAsia"/>
          <w:b/>
          <w:bCs/>
          <w:color w:val="auto"/>
          <w:sz w:val="21"/>
          <w:szCs w:val="21"/>
          <w:highlight w:val="none"/>
        </w:rPr>
        <w:t>否则为无效报价</w:t>
      </w:r>
      <w:r>
        <w:rPr>
          <w:rFonts w:hint="eastAsia" w:asciiTheme="majorEastAsia" w:hAnsiTheme="majorEastAsia" w:eastAsiaTheme="majorEastAsia" w:cstheme="majorEastAsia"/>
          <w:b/>
          <w:bCs/>
          <w:color w:val="auto"/>
          <w:sz w:val="21"/>
          <w:szCs w:val="21"/>
          <w:highlight w:val="none"/>
          <w:lang w:eastAsia="zh-CN"/>
        </w:rPr>
        <w:t>。</w:t>
      </w:r>
    </w:p>
    <w:p>
      <w:pPr>
        <w:pageBreakBefore w:val="0"/>
        <w:kinsoku/>
        <w:overflowPunct/>
        <w:bidi w:val="0"/>
        <w:spacing w:beforeAutospacing="0" w:afterAutospacing="0" w:line="480" w:lineRule="auto"/>
        <w:ind w:left="0" w:leftChars="0" w:right="0" w:rightChars="0" w:firstLine="422" w:firstLineChars="20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2、投标报价包含将合格产品送至招标工程项目所在地招标人指定地点的所有费用，包括但不限于材料费、装车费、运输费、保险费、利润、税费（增值税1%）及其他各种费用。</w:t>
      </w:r>
    </w:p>
    <w:p>
      <w:pPr>
        <w:pStyle w:val="8"/>
        <w:pageBreakBefore w:val="0"/>
        <w:numPr>
          <w:ilvl w:val="0"/>
          <w:numId w:val="0"/>
        </w:numPr>
        <w:kinsoku/>
        <w:overflowPunct/>
        <w:bidi w:val="0"/>
        <w:spacing w:before="0" w:beforeAutospacing="0" w:afterAutospacing="0" w:line="480" w:lineRule="auto"/>
        <w:ind w:left="0" w:leftChars="0" w:right="0" w:rightChars="0" w:firstLine="422" w:firstLineChars="20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kern w:val="2"/>
          <w:sz w:val="21"/>
          <w:szCs w:val="21"/>
          <w:highlight w:val="none"/>
          <w:lang w:val="en-US" w:eastAsia="zh-CN" w:bidi="ar-SA"/>
        </w:rPr>
        <w:t>3、</w:t>
      </w:r>
      <w:r>
        <w:rPr>
          <w:rFonts w:hint="eastAsia" w:asciiTheme="majorEastAsia" w:hAnsiTheme="majorEastAsia" w:eastAsiaTheme="majorEastAsia" w:cstheme="majorEastAsia"/>
          <w:b/>
          <w:bCs/>
          <w:color w:val="auto"/>
          <w:sz w:val="21"/>
          <w:szCs w:val="21"/>
          <w:highlight w:val="none"/>
          <w:lang w:val="en-US" w:eastAsia="zh-CN"/>
        </w:rPr>
        <w:t>报价</w:t>
      </w:r>
      <w:r>
        <w:rPr>
          <w:rFonts w:hint="eastAsia" w:asciiTheme="majorEastAsia" w:hAnsiTheme="majorEastAsia" w:eastAsiaTheme="majorEastAsia" w:cstheme="majorEastAsia"/>
          <w:b/>
          <w:bCs/>
          <w:color w:val="auto"/>
          <w:sz w:val="21"/>
          <w:szCs w:val="21"/>
          <w:highlight w:val="none"/>
        </w:rPr>
        <w:t>保留两位小数，小数点后第三位四舍五入</w:t>
      </w:r>
      <w:r>
        <w:rPr>
          <w:rFonts w:hint="eastAsia" w:asciiTheme="majorEastAsia" w:hAnsiTheme="majorEastAsia" w:eastAsiaTheme="majorEastAsia" w:cstheme="majorEastAsia"/>
          <w:b/>
          <w:bCs/>
          <w:color w:val="auto"/>
          <w:sz w:val="21"/>
          <w:szCs w:val="21"/>
          <w:highlight w:val="none"/>
          <w:lang w:eastAsia="zh-CN"/>
        </w:rPr>
        <w:t>。</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4、产品价格变动风险承担：投标人承担。</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5、采购表数量为暂估量，具体以实际供货要求为准。</w:t>
      </w:r>
    </w:p>
    <w:p>
      <w:pPr>
        <w:pStyle w:val="8"/>
        <w:pageBreakBefore w:val="0"/>
        <w:numPr>
          <w:ilvl w:val="0"/>
          <w:numId w:val="0"/>
        </w:numPr>
        <w:kinsoku/>
        <w:overflowPunct/>
        <w:bidi w:val="0"/>
        <w:spacing w:before="0" w:beforeAutospacing="0" w:afterAutospacing="0" w:line="480" w:lineRule="auto"/>
        <w:ind w:left="0" w:leftChars="0" w:right="0" w:rightChars="0" w:firstLine="420"/>
        <w:rPr>
          <w:rFonts w:hint="eastAsia" w:asciiTheme="majorEastAsia" w:hAnsiTheme="majorEastAsia" w:eastAsiaTheme="majorEastAsia" w:cstheme="majorEastAsia"/>
          <w:b/>
          <w:b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val="en-US" w:eastAsia="zh-CN"/>
        </w:rPr>
        <w:t>6、其它要求：苗木规格详见上表规格要求。</w:t>
      </w: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u w:val="singl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参选人：</w:t>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                           （盖章） </w:t>
      </w:r>
    </w:p>
    <w:p>
      <w:pPr>
        <w:pageBreakBefore w:val="0"/>
        <w:widowControl w:val="0"/>
        <w:tabs>
          <w:tab w:val="left" w:pos="5580"/>
        </w:tabs>
        <w:kinsoku/>
        <w:overflowPunct/>
        <w:bidi w:val="0"/>
        <w:spacing w:beforeAutospacing="0" w:afterAutospacing="0" w:line="480" w:lineRule="auto"/>
        <w:ind w:left="0" w:leftChars="0" w:right="0" w:rightChars="0" w:firstLine="420" w:firstLineChars="200"/>
        <w:jc w:val="both"/>
        <w:rPr>
          <w:rFonts w:hint="eastAsia" w:asciiTheme="majorEastAsia" w:hAnsiTheme="majorEastAsia" w:eastAsiaTheme="majorEastAsia" w:cstheme="majorEastAsia"/>
          <w:color w:val="auto"/>
          <w:kern w:val="2"/>
          <w:sz w:val="21"/>
          <w:szCs w:val="21"/>
          <w:highlight w:val="none"/>
          <w:u w:val="singl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 xml:space="preserve">                              法定代表人或委托代理人：</w:t>
      </w:r>
      <w:r>
        <w:rPr>
          <w:rFonts w:hint="eastAsia" w:asciiTheme="majorEastAsia" w:hAnsiTheme="majorEastAsia" w:eastAsiaTheme="majorEastAsia" w:cstheme="majorEastAsia"/>
          <w:color w:val="auto"/>
          <w:kern w:val="2"/>
          <w:sz w:val="21"/>
          <w:szCs w:val="21"/>
          <w:highlight w:val="none"/>
          <w:u w:val="single"/>
          <w:lang w:val="en-US" w:eastAsia="zh-CN" w:bidi="ar-SA"/>
        </w:rPr>
        <w:t xml:space="preserve">         （签字或盖章）</w:t>
      </w: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r>
        <w:rPr>
          <w:rFonts w:hint="eastAsia" w:asciiTheme="majorEastAsia" w:hAnsiTheme="majorEastAsia" w:eastAsiaTheme="majorEastAsia" w:cstheme="majorEastAsia"/>
          <w:color w:val="auto"/>
          <w:kern w:val="2"/>
          <w:sz w:val="21"/>
          <w:szCs w:val="21"/>
          <w:highlight w:val="none"/>
          <w:lang w:val="en-US" w:eastAsia="zh-CN" w:bidi="ar-SA"/>
        </w:rPr>
        <w:t>日期：       年      月      日</w:t>
      </w:r>
    </w:p>
    <w:p>
      <w:pPr>
        <w:rPr>
          <w:rFonts w:hint="eastAsia" w:ascii="Times New Roman" w:hAnsi="Times New Roman" w:eastAsia="宋体" w:cs="宋体"/>
          <w:color w:val="auto"/>
          <w:szCs w:val="20"/>
          <w:highlight w:val="none"/>
          <w:lang w:val="en-US" w:eastAsia="zh-CN"/>
        </w:rPr>
      </w:pPr>
    </w:p>
    <w:p>
      <w:pPr>
        <w:keepNext/>
        <w:keepLines/>
        <w:pageBreakBefore w:val="0"/>
        <w:widowControl w:val="0"/>
        <w:kinsoku/>
        <w:wordWrap w:val="0"/>
        <w:overflowPunct/>
        <w:topLinePunct w:val="0"/>
        <w:autoSpaceDE w:val="0"/>
        <w:autoSpaceDN w:val="0"/>
        <w:bidi w:val="0"/>
        <w:adjustRightInd w:val="0"/>
        <w:snapToGrid/>
        <w:spacing w:before="157" w:beforeLines="50" w:after="157" w:afterLines="50" w:line="440" w:lineRule="exact"/>
        <w:jc w:val="center"/>
        <w:textAlignment w:val="auto"/>
        <w:outlineLvl w:val="2"/>
        <w:rPr>
          <w:rFonts w:ascii="宋体" w:hAnsi="宋体" w:eastAsia="宋体" w:cs="宋体"/>
          <w:b/>
          <w:color w:val="auto"/>
          <w:kern w:val="0"/>
          <w:sz w:val="24"/>
          <w:szCs w:val="20"/>
          <w:highlight w:val="none"/>
          <w:lang w:val="en-US" w:eastAsia="zh-CN" w:bidi="ar-SA"/>
        </w:rPr>
      </w:pPr>
      <w:r>
        <w:rPr>
          <w:rFonts w:hint="eastAsia" w:ascii="宋体" w:hAnsi="宋体" w:eastAsia="宋体" w:cs="宋体"/>
          <w:b/>
          <w:color w:val="auto"/>
          <w:kern w:val="0"/>
          <w:sz w:val="24"/>
          <w:szCs w:val="20"/>
          <w:highlight w:val="none"/>
          <w:lang w:val="en-US" w:eastAsia="zh-CN" w:bidi="ar-SA"/>
        </w:rPr>
        <w:t>三、</w:t>
      </w:r>
      <w:bookmarkStart w:id="36" w:name="_Toc25208"/>
      <w:r>
        <w:rPr>
          <w:rFonts w:hint="eastAsia" w:ascii="宋体" w:hAnsi="宋体" w:eastAsia="宋体" w:cs="宋体"/>
          <w:b/>
          <w:color w:val="auto"/>
          <w:kern w:val="0"/>
          <w:sz w:val="24"/>
          <w:szCs w:val="20"/>
          <w:highlight w:val="none"/>
          <w:lang w:val="en-US" w:eastAsia="zh-CN" w:bidi="ar-SA"/>
        </w:rPr>
        <w:t>货物内容及质量要求响应表</w:t>
      </w:r>
      <w:bookmarkEnd w:id="36"/>
    </w:p>
    <w:p>
      <w:pPr>
        <w:spacing w:line="360" w:lineRule="auto"/>
        <w:rPr>
          <w:rFonts w:hint="eastAsia" w:ascii="宋体" w:hAnsi="宋体" w:eastAsia="宋体" w:cs="宋体"/>
          <w:color w:val="auto"/>
          <w:szCs w:val="21"/>
          <w:highlight w:val="none"/>
        </w:rPr>
      </w:pPr>
    </w:p>
    <w:p>
      <w:pPr>
        <w:spacing w:line="360" w:lineRule="auto"/>
        <w:rPr>
          <w:rFonts w:ascii="宋体" w:hAnsi="宋体" w:eastAsia="宋体" w:cs="宋体"/>
          <w:b/>
          <w:color w:val="auto"/>
          <w:szCs w:val="21"/>
          <w:highlight w:val="none"/>
        </w:rPr>
      </w:pPr>
      <w:r>
        <w:rPr>
          <w:rFonts w:hint="eastAsia" w:ascii="宋体" w:hAnsi="宋体" w:eastAsia="宋体" w:cs="宋体"/>
          <w:color w:val="auto"/>
          <w:szCs w:val="21"/>
          <w:highlight w:val="none"/>
        </w:rPr>
        <w:t>项目名称：</w:t>
      </w:r>
    </w:p>
    <w:tbl>
      <w:tblPr>
        <w:tblStyle w:val="26"/>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6000"/>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88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60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内容质量要求</w:t>
            </w:r>
          </w:p>
        </w:tc>
        <w:tc>
          <w:tcPr>
            <w:tcW w:w="22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886"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1</w:t>
            </w:r>
          </w:p>
        </w:tc>
        <w:tc>
          <w:tcPr>
            <w:tcW w:w="6000"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第三章</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w:t>
            </w:r>
            <w:r>
              <w:rPr>
                <w:rFonts w:hint="eastAsia" w:ascii="宋体" w:hAnsi="宋体" w:eastAsia="宋体" w:cs="宋体"/>
                <w:color w:val="auto"/>
                <w:szCs w:val="21"/>
                <w:highlight w:val="none"/>
                <w:lang w:val="en-US" w:eastAsia="zh-CN"/>
              </w:rPr>
              <w:t>全部内容</w:t>
            </w:r>
          </w:p>
        </w:tc>
        <w:tc>
          <w:tcPr>
            <w:tcW w:w="2209" w:type="dxa"/>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auto"/>
                <w:szCs w:val="21"/>
                <w:highlight w:val="none"/>
              </w:rPr>
            </w:pPr>
          </w:p>
        </w:tc>
      </w:tr>
    </w:tbl>
    <w:p>
      <w:pPr>
        <w:tabs>
          <w:tab w:val="left" w:pos="1815"/>
        </w:tabs>
        <w:spacing w:line="360" w:lineRule="auto"/>
        <w:ind w:firstLine="413" w:firstLineChars="196"/>
        <w:rPr>
          <w:rFonts w:ascii="宋体" w:hAnsi="宋体" w:eastAsia="宋体" w:cs="宋体"/>
          <w:b/>
          <w:color w:val="auto"/>
          <w:szCs w:val="21"/>
          <w:highlight w:val="none"/>
        </w:rPr>
      </w:pPr>
      <w:r>
        <w:rPr>
          <w:rFonts w:hint="eastAsia" w:ascii="宋体" w:hAnsi="宋体" w:eastAsia="宋体" w:cs="宋体"/>
          <w:b/>
          <w:color w:val="auto"/>
          <w:szCs w:val="21"/>
          <w:highlight w:val="none"/>
        </w:rPr>
        <w:t>注：</w:t>
      </w:r>
    </w:p>
    <w:p>
      <w:pPr>
        <w:tabs>
          <w:tab w:val="left" w:pos="1815"/>
        </w:tabs>
        <w:spacing w:line="360" w:lineRule="auto"/>
        <w:ind w:firstLine="411" w:firstLineChars="196"/>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必须将自己所投</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服务真实、准确地填入以上表格中。</w:t>
      </w:r>
    </w:p>
    <w:p>
      <w:pPr>
        <w:tabs>
          <w:tab w:val="left" w:pos="1815"/>
        </w:tabs>
        <w:spacing w:line="360" w:lineRule="auto"/>
        <w:ind w:left="1" w:firstLine="417" w:firstLineChars="199"/>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必须根据自己所投</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与“</w:t>
      </w:r>
      <w:r>
        <w:rPr>
          <w:rFonts w:hint="eastAsia" w:ascii="宋体" w:hAnsi="宋体" w:eastAsia="宋体" w:cs="宋体"/>
          <w:color w:val="auto"/>
          <w:szCs w:val="21"/>
          <w:highlight w:val="none"/>
          <w:lang w:val="en-US" w:eastAsia="zh-CN"/>
        </w:rPr>
        <w:t>货物</w:t>
      </w:r>
      <w:r>
        <w:rPr>
          <w:rFonts w:hint="eastAsia" w:ascii="宋体" w:hAnsi="宋体" w:eastAsia="宋体" w:cs="宋体"/>
          <w:color w:val="auto"/>
          <w:szCs w:val="21"/>
          <w:highlight w:val="none"/>
        </w:rPr>
        <w:t>需求及技术要求”的差异情况，实事求是地填写“响应情况”（优于、满足、不满足）。</w:t>
      </w:r>
    </w:p>
    <w:p>
      <w:pPr>
        <w:tabs>
          <w:tab w:val="left" w:pos="1815"/>
        </w:tabs>
        <w:spacing w:line="360" w:lineRule="auto"/>
        <w:ind w:firstLine="420" w:firstLineChars="200"/>
        <w:rPr>
          <w:rFonts w:ascii="宋体" w:hAnsi="宋体" w:eastAsia="宋体" w:cs="宋体"/>
          <w:color w:val="auto"/>
          <w:szCs w:val="21"/>
          <w:highlight w:val="none"/>
        </w:rPr>
      </w:pPr>
    </w:p>
    <w:p>
      <w:pPr>
        <w:spacing w:line="360" w:lineRule="auto"/>
        <w:ind w:firstLine="3561" w:firstLineChars="1696"/>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比选响应人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（盖章）</w:t>
      </w:r>
    </w:p>
    <w:p>
      <w:pPr>
        <w:spacing w:line="360" w:lineRule="auto"/>
        <w:ind w:firstLine="3561" w:firstLineChars="1696"/>
        <w:rPr>
          <w:rFonts w:ascii="宋体" w:hAnsi="宋体" w:eastAsia="宋体" w:cs="宋体"/>
          <w:color w:val="auto"/>
          <w:szCs w:val="21"/>
          <w:highlight w:val="none"/>
        </w:rPr>
      </w:pPr>
    </w:p>
    <w:p>
      <w:pPr>
        <w:spacing w:line="360" w:lineRule="auto"/>
        <w:ind w:firstLine="3570" w:firstLineChars="1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spacing w:line="360" w:lineRule="auto"/>
        <w:ind w:firstLine="3570" w:firstLineChars="1700"/>
        <w:rPr>
          <w:rFonts w:hint="eastAsia" w:ascii="宋体" w:hAnsi="宋体" w:eastAsia="宋体" w:cs="宋体"/>
          <w:color w:val="auto"/>
          <w:szCs w:val="21"/>
          <w:highlight w:val="none"/>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ageBreakBefore w:val="0"/>
        <w:widowControl w:val="0"/>
        <w:tabs>
          <w:tab w:val="left" w:pos="5580"/>
        </w:tabs>
        <w:kinsoku/>
        <w:overflowPunct/>
        <w:bidi w:val="0"/>
        <w:spacing w:beforeAutospacing="0" w:afterAutospacing="0" w:line="480" w:lineRule="auto"/>
        <w:ind w:left="0" w:leftChars="0" w:right="0" w:rightChars="0" w:firstLine="3570" w:firstLineChars="1700"/>
        <w:jc w:val="both"/>
        <w:rPr>
          <w:rFonts w:hint="eastAsia" w:asciiTheme="majorEastAsia" w:hAnsiTheme="majorEastAsia" w:eastAsiaTheme="majorEastAsia" w:cstheme="majorEastAsia"/>
          <w:color w:val="auto"/>
          <w:kern w:val="2"/>
          <w:sz w:val="21"/>
          <w:szCs w:val="21"/>
          <w:highlight w:val="none"/>
          <w:lang w:val="en-US" w:eastAsia="zh-CN" w:bidi="ar-SA"/>
        </w:rPr>
      </w:pPr>
    </w:p>
    <w:p>
      <w:pPr>
        <w:pStyle w:val="3"/>
        <w:numPr>
          <w:ilvl w:val="0"/>
          <w:numId w:val="0"/>
        </w:numPr>
        <w:ind w:left="0" w:leftChars="0" w:firstLine="0" w:firstLineChars="0"/>
        <w:rPr>
          <w:rFonts w:hint="default" w:cs="Times New Roman"/>
          <w:color w:val="auto"/>
          <w:highlight w:val="none"/>
        </w:rPr>
      </w:pPr>
      <w:bookmarkStart w:id="37" w:name="_Toc29331"/>
      <w:r>
        <w:rPr>
          <w:rFonts w:hint="eastAsia" w:cs="Times New Roman"/>
          <w:b/>
          <w:color w:val="auto"/>
          <w:kern w:val="0"/>
          <w:sz w:val="32"/>
          <w:szCs w:val="20"/>
          <w:highlight w:val="none"/>
          <w:lang w:val="en-US" w:eastAsia="zh-CN" w:bidi="ar-SA"/>
        </w:rPr>
        <w:t>四</w:t>
      </w:r>
      <w:r>
        <w:rPr>
          <w:rFonts w:hint="eastAsia" w:ascii="Arial" w:hAnsi="Arial" w:eastAsia="宋体" w:cs="Times New Roman"/>
          <w:b/>
          <w:color w:val="auto"/>
          <w:kern w:val="0"/>
          <w:sz w:val="32"/>
          <w:szCs w:val="20"/>
          <w:highlight w:val="none"/>
          <w:lang w:val="en-US" w:eastAsia="zh-CN" w:bidi="ar-SA"/>
        </w:rPr>
        <w:t>、</w:t>
      </w:r>
      <w:r>
        <w:rPr>
          <w:rFonts w:hint="default" w:cs="Times New Roman"/>
          <w:color w:val="auto"/>
          <w:highlight w:val="none"/>
        </w:rPr>
        <w:t>诚信</w:t>
      </w:r>
      <w:r>
        <w:rPr>
          <w:rFonts w:hint="default" w:cs="Times New Roman"/>
          <w:color w:val="auto"/>
          <w:highlight w:val="none"/>
          <w:lang w:val="en-US" w:eastAsia="zh-CN"/>
        </w:rPr>
        <w:t>投标</w:t>
      </w:r>
      <w:r>
        <w:rPr>
          <w:rFonts w:hint="default" w:cs="Times New Roman"/>
          <w:color w:val="auto"/>
          <w:highlight w:val="none"/>
        </w:rPr>
        <w:t>承诺书</w:t>
      </w:r>
      <w:bookmarkEnd w:id="31"/>
      <w:bookmarkEnd w:id="32"/>
      <w:bookmarkEnd w:id="37"/>
    </w:p>
    <w:p>
      <w:pPr>
        <w:pStyle w:val="4"/>
        <w:numPr>
          <w:ilvl w:val="0"/>
          <w:numId w:val="0"/>
        </w:numPr>
        <w:ind w:leftChars="0"/>
        <w:rPr>
          <w:rFonts w:hint="default"/>
          <w:color w:val="auto"/>
          <w:sz w:val="24"/>
          <w:szCs w:val="24"/>
          <w:highlight w:val="none"/>
        </w:rPr>
      </w:pPr>
    </w:p>
    <w:p>
      <w:pPr>
        <w:spacing w:line="440" w:lineRule="exact"/>
        <w:ind w:firstLine="482" w:firstLineChars="200"/>
        <w:rPr>
          <w:rFonts w:hint="default" w:ascii="仿宋" w:hAnsi="仿宋" w:eastAsia="仿宋" w:cs="仿宋"/>
          <w:b/>
          <w:bCs/>
          <w:color w:val="auto"/>
          <w:sz w:val="24"/>
          <w:szCs w:val="24"/>
          <w:highlight w:val="none"/>
        </w:rPr>
      </w:pPr>
      <w:r>
        <w:rPr>
          <w:rFonts w:hint="default" w:ascii="仿宋" w:hAnsi="仿宋" w:eastAsia="仿宋" w:cs="仿宋"/>
          <w:b/>
          <w:bCs/>
          <w:color w:val="auto"/>
          <w:sz w:val="24"/>
          <w:szCs w:val="24"/>
          <w:highlight w:val="none"/>
        </w:rPr>
        <w:t>本人以企业法定代表人</w:t>
      </w: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lang w:val="en-US" w:eastAsia="zh-CN"/>
        </w:rPr>
        <w:t>或</w:t>
      </w:r>
      <w:r>
        <w:rPr>
          <w:rFonts w:hint="default" w:ascii="仿宋" w:hAnsi="仿宋" w:eastAsia="仿宋" w:cs="仿宋"/>
          <w:b/>
          <w:bCs/>
          <w:color w:val="auto"/>
          <w:sz w:val="24"/>
          <w:szCs w:val="24"/>
          <w:highlight w:val="none"/>
        </w:rPr>
        <w:t>个体工商户经营者</w:t>
      </w:r>
      <w:r>
        <w:rPr>
          <w:rFonts w:hint="default" w:ascii="仿宋" w:hAnsi="仿宋" w:eastAsia="仿宋" w:cs="仿宋"/>
          <w:b/>
          <w:bCs/>
          <w:color w:val="auto"/>
          <w:sz w:val="24"/>
          <w:szCs w:val="24"/>
          <w:highlight w:val="none"/>
          <w:lang w:eastAsia="zh-CN"/>
        </w:rPr>
        <w:t>）</w:t>
      </w:r>
      <w:r>
        <w:rPr>
          <w:rFonts w:hint="default" w:ascii="仿宋" w:hAnsi="仿宋" w:eastAsia="仿宋" w:cs="仿宋"/>
          <w:b/>
          <w:bCs/>
          <w:color w:val="auto"/>
          <w:sz w:val="24"/>
          <w:szCs w:val="24"/>
          <w:highlight w:val="none"/>
        </w:rPr>
        <w:t>的身份郑重承诺：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一、将遵循公开、公正和诚实信用的原则自愿参加</w:t>
      </w:r>
      <w:r>
        <w:rPr>
          <w:rFonts w:hint="eastAsia" w:eastAsia="仿宋" w:cs="Times New Roman"/>
          <w:b/>
          <w:bCs/>
          <w:color w:val="auto"/>
          <w:sz w:val="24"/>
          <w:szCs w:val="24"/>
          <w:highlight w:val="none"/>
          <w:lang w:val="en-US" w:eastAsia="zh-CN"/>
        </w:rPr>
        <w:t xml:space="preserve"> </w:t>
      </w:r>
      <w:r>
        <w:rPr>
          <w:rFonts w:hint="default" w:ascii="Times New Roman" w:hAnsi="Times New Roman" w:eastAsia="仿宋" w:cs="Times New Roman"/>
          <w:b/>
          <w:bCs/>
          <w:color w:val="auto"/>
          <w:sz w:val="24"/>
          <w:szCs w:val="24"/>
          <w:highlight w:val="none"/>
          <w:u w:val="single"/>
          <w:lang w:eastAsia="zh-CN"/>
        </w:rPr>
        <w:t>环太平湖旅游风景道（美丽公路）项目路域景观工程绿化苗木</w:t>
      </w:r>
      <w:r>
        <w:rPr>
          <w:rFonts w:hint="eastAsia" w:eastAsia="仿宋" w:cs="Times New Roman"/>
          <w:b/>
          <w:bCs/>
          <w:color w:val="auto"/>
          <w:sz w:val="24"/>
          <w:szCs w:val="24"/>
          <w:highlight w:val="none"/>
          <w:u w:val="single"/>
          <w:lang w:val="en-US" w:eastAsia="zh-CN"/>
        </w:rPr>
        <w:t xml:space="preserve">采购 </w:t>
      </w:r>
      <w:r>
        <w:rPr>
          <w:rFonts w:hint="default" w:ascii="Times New Roman" w:hAnsi="Times New Roman" w:eastAsia="仿宋" w:cs="Times New Roman"/>
          <w:b/>
          <w:bCs/>
          <w:color w:val="auto"/>
          <w:sz w:val="24"/>
          <w:szCs w:val="24"/>
          <w:highlight w:val="none"/>
        </w:rPr>
        <w:t>项目的</w:t>
      </w:r>
      <w:r>
        <w:rPr>
          <w:rFonts w:hint="default" w:ascii="Times New Roman" w:hAnsi="Times New Roman" w:eastAsia="仿宋" w:cs="Times New Roman"/>
          <w:b/>
          <w:bCs/>
          <w:color w:val="auto"/>
          <w:sz w:val="24"/>
          <w:szCs w:val="24"/>
          <w:highlight w:val="none"/>
          <w:lang w:eastAsia="zh-CN"/>
        </w:rPr>
        <w:t>比选</w:t>
      </w:r>
      <w:r>
        <w:rPr>
          <w:rFonts w:hint="default" w:ascii="Times New Roman" w:hAnsi="Times New Roman" w:eastAsia="仿宋" w:cs="Times New Roman"/>
          <w:b/>
          <w:bCs/>
          <w:color w:val="auto"/>
          <w:sz w:val="24"/>
          <w:szCs w:val="24"/>
          <w:highlight w:val="none"/>
          <w:lang w:val="en-US" w:eastAsia="zh-CN"/>
        </w:rPr>
        <w:t>招标</w:t>
      </w:r>
      <w:r>
        <w:rPr>
          <w:rFonts w:hint="default" w:ascii="Times New Roman" w:hAnsi="Times New Roman" w:eastAsia="仿宋" w:cs="Times New Roman"/>
          <w:b/>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 xml:space="preserve">二、所提供的一切材料都是真实、有效、合法的；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 xml:space="preserve">三、不出借、转让资质证书，不让他人挂靠投标，不以他人名义投标或者以其他方式弄虚作假，骗取中标；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四、不与其他</w:t>
      </w:r>
      <w:r>
        <w:rPr>
          <w:rFonts w:hint="default" w:ascii="Times New Roman" w:hAnsi="Times New Roman" w:eastAsia="仿宋" w:cs="Times New Roman"/>
          <w:b/>
          <w:bCs/>
          <w:color w:val="auto"/>
          <w:sz w:val="24"/>
          <w:szCs w:val="24"/>
          <w:highlight w:val="none"/>
          <w:lang w:eastAsia="zh-CN"/>
        </w:rPr>
        <w:t>参选人</w:t>
      </w:r>
      <w:r>
        <w:rPr>
          <w:rFonts w:hint="default" w:ascii="Times New Roman" w:hAnsi="Times New Roman" w:eastAsia="仿宋" w:cs="Times New Roman"/>
          <w:b/>
          <w:bCs/>
          <w:color w:val="auto"/>
          <w:sz w:val="24"/>
          <w:szCs w:val="24"/>
          <w:highlight w:val="none"/>
        </w:rPr>
        <w:t>相互串通投标报价，不排挤其他</w:t>
      </w:r>
      <w:r>
        <w:rPr>
          <w:rFonts w:hint="default" w:ascii="Times New Roman" w:hAnsi="Times New Roman" w:eastAsia="仿宋" w:cs="Times New Roman"/>
          <w:b/>
          <w:bCs/>
          <w:color w:val="auto"/>
          <w:sz w:val="24"/>
          <w:szCs w:val="24"/>
          <w:highlight w:val="none"/>
          <w:lang w:eastAsia="zh-CN"/>
        </w:rPr>
        <w:t>参选人</w:t>
      </w:r>
      <w:r>
        <w:rPr>
          <w:rFonts w:hint="default" w:ascii="Times New Roman" w:hAnsi="Times New Roman" w:eastAsia="仿宋" w:cs="Times New Roman"/>
          <w:b/>
          <w:bCs/>
          <w:color w:val="auto"/>
          <w:sz w:val="24"/>
          <w:szCs w:val="24"/>
          <w:highlight w:val="none"/>
        </w:rPr>
        <w:t>的公平竞争、损害</w:t>
      </w:r>
      <w:r>
        <w:rPr>
          <w:rFonts w:hint="default" w:ascii="Times New Roman" w:hAnsi="Times New Roman" w:eastAsia="仿宋" w:cs="Times New Roman"/>
          <w:b/>
          <w:bCs/>
          <w:color w:val="auto"/>
          <w:sz w:val="24"/>
          <w:szCs w:val="24"/>
          <w:highlight w:val="none"/>
          <w:lang w:eastAsia="zh-CN"/>
        </w:rPr>
        <w:t>采购人</w:t>
      </w:r>
      <w:r>
        <w:rPr>
          <w:rFonts w:hint="default" w:ascii="Times New Roman" w:hAnsi="Times New Roman" w:eastAsia="仿宋" w:cs="Times New Roman"/>
          <w:b/>
          <w:bCs/>
          <w:color w:val="auto"/>
          <w:sz w:val="24"/>
          <w:szCs w:val="24"/>
          <w:highlight w:val="none"/>
        </w:rPr>
        <w:t xml:space="preserve">的合法权益；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五、不与采购单位或其他</w:t>
      </w:r>
      <w:r>
        <w:rPr>
          <w:rFonts w:hint="default" w:ascii="Times New Roman" w:hAnsi="Times New Roman" w:eastAsia="仿宋" w:cs="Times New Roman"/>
          <w:b/>
          <w:bCs/>
          <w:color w:val="auto"/>
          <w:sz w:val="24"/>
          <w:szCs w:val="24"/>
          <w:highlight w:val="none"/>
          <w:lang w:eastAsia="zh-CN"/>
        </w:rPr>
        <w:t>参选人</w:t>
      </w:r>
      <w:r>
        <w:rPr>
          <w:rFonts w:hint="default" w:ascii="Times New Roman" w:hAnsi="Times New Roman" w:eastAsia="仿宋" w:cs="Times New Roman"/>
          <w:b/>
          <w:bCs/>
          <w:color w:val="auto"/>
          <w:sz w:val="24"/>
          <w:szCs w:val="24"/>
          <w:highlight w:val="none"/>
        </w:rPr>
        <w:t xml:space="preserve">串通投标，损害国家利益、社会公共利益或者他人的合法权益；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 xml:space="preserve">六、严格遵守开标现场纪律，服从监管人员管理；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七、保证中标后不转包，若有合法分包征得</w:t>
      </w:r>
      <w:r>
        <w:rPr>
          <w:rFonts w:hint="default" w:ascii="Times New Roman" w:hAnsi="Times New Roman" w:eastAsia="仿宋" w:cs="Times New Roman"/>
          <w:b/>
          <w:bCs/>
          <w:color w:val="auto"/>
          <w:sz w:val="24"/>
          <w:szCs w:val="24"/>
          <w:highlight w:val="none"/>
          <w:lang w:eastAsia="zh-CN"/>
        </w:rPr>
        <w:t>采购人</w:t>
      </w:r>
      <w:r>
        <w:rPr>
          <w:rFonts w:hint="default" w:ascii="Times New Roman" w:hAnsi="Times New Roman" w:eastAsia="仿宋" w:cs="Times New Roman"/>
          <w:b/>
          <w:bCs/>
          <w:color w:val="auto"/>
          <w:sz w:val="24"/>
          <w:szCs w:val="24"/>
          <w:highlight w:val="none"/>
        </w:rPr>
        <w:t>同意；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八、保证中标之后，按照</w:t>
      </w:r>
      <w:r>
        <w:rPr>
          <w:rFonts w:hint="default" w:ascii="Times New Roman" w:hAnsi="Times New Roman" w:eastAsia="仿宋" w:cs="Times New Roman"/>
          <w:b/>
          <w:bCs/>
          <w:color w:val="auto"/>
          <w:sz w:val="24"/>
          <w:szCs w:val="24"/>
          <w:highlight w:val="none"/>
          <w:lang w:eastAsia="zh-CN"/>
        </w:rPr>
        <w:t>参选文件</w:t>
      </w:r>
      <w:r>
        <w:rPr>
          <w:rFonts w:hint="default" w:ascii="Times New Roman" w:hAnsi="Times New Roman" w:eastAsia="仿宋" w:cs="Times New Roman"/>
          <w:b/>
          <w:bCs/>
          <w:color w:val="auto"/>
          <w:sz w:val="24"/>
          <w:szCs w:val="24"/>
          <w:highlight w:val="none"/>
        </w:rPr>
        <w:t>承诺提供货物、服务及派驻人员；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九、保证企业及所属相关人员在本次投标中无行贿等犯罪行为；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十、如在投标过程和评标结果公告异议期内发生投诉行为，保证按</w:t>
      </w:r>
      <w:r>
        <w:rPr>
          <w:rFonts w:hint="default" w:ascii="Times New Roman" w:hAnsi="Times New Roman" w:eastAsia="仿宋" w:cs="Times New Roman"/>
          <w:b/>
          <w:bCs/>
          <w:color w:val="auto"/>
          <w:sz w:val="24"/>
          <w:szCs w:val="24"/>
          <w:highlight w:val="none"/>
          <w:lang w:val="en-US" w:eastAsia="zh-CN"/>
        </w:rPr>
        <w:t>相关</w:t>
      </w:r>
      <w:r>
        <w:rPr>
          <w:rFonts w:hint="default" w:ascii="Times New Roman" w:hAnsi="Times New Roman" w:eastAsia="仿宋" w:cs="Times New Roman"/>
          <w:b/>
          <w:bCs/>
          <w:color w:val="auto"/>
          <w:sz w:val="24"/>
          <w:szCs w:val="24"/>
          <w:highlight w:val="none"/>
        </w:rPr>
        <w:t>要求进行。投诉内容符合要求，投诉材料加盖企业公章或由法定代表人</w:t>
      </w:r>
      <w:r>
        <w:rPr>
          <w:rFonts w:hint="default" w:ascii="Times New Roman" w:hAnsi="Times New Roman" w:eastAsia="仿宋" w:cs="Times New Roman"/>
          <w:b/>
          <w:bCs/>
          <w:color w:val="auto"/>
          <w:sz w:val="24"/>
          <w:szCs w:val="24"/>
          <w:highlight w:val="none"/>
          <w:lang w:val="en-US" w:eastAsia="zh-CN"/>
        </w:rPr>
        <w:t>或</w:t>
      </w:r>
      <w:r>
        <w:rPr>
          <w:rFonts w:hint="default" w:ascii="Times New Roman" w:hAnsi="Times New Roman" w:eastAsia="仿宋" w:cs="Times New Roman"/>
          <w:b/>
          <w:bCs/>
          <w:color w:val="auto"/>
          <w:sz w:val="24"/>
          <w:szCs w:val="24"/>
          <w:highlight w:val="none"/>
        </w:rPr>
        <w:t>个体工商户经营者或其</w:t>
      </w:r>
      <w:r>
        <w:rPr>
          <w:rFonts w:hint="default" w:ascii="Times New Roman" w:hAnsi="Times New Roman" w:eastAsia="仿宋" w:cs="Times New Roman"/>
          <w:b/>
          <w:bCs/>
          <w:color w:val="auto"/>
          <w:sz w:val="24"/>
          <w:szCs w:val="24"/>
          <w:highlight w:val="none"/>
          <w:lang w:eastAsia="zh-CN"/>
        </w:rPr>
        <w:t>授权委托人</w:t>
      </w:r>
      <w:r>
        <w:rPr>
          <w:rFonts w:hint="default" w:ascii="Times New Roman" w:hAnsi="Times New Roman" w:eastAsia="仿宋" w:cs="Times New Roman"/>
          <w:b/>
          <w:bCs/>
          <w:color w:val="auto"/>
          <w:sz w:val="24"/>
          <w:szCs w:val="24"/>
          <w:highlight w:val="none"/>
        </w:rPr>
        <w:t xml:space="preserve">签字，并附有关身份证明。不恶意投诉，对本公司提供的投诉线索的真实性负责。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十</w:t>
      </w:r>
      <w:r>
        <w:rPr>
          <w:rFonts w:hint="default" w:ascii="Times New Roman" w:hAnsi="Times New Roman" w:eastAsia="仿宋" w:cs="Times New Roman"/>
          <w:b/>
          <w:bCs/>
          <w:color w:val="auto"/>
          <w:sz w:val="24"/>
          <w:szCs w:val="24"/>
          <w:highlight w:val="none"/>
          <w:lang w:val="en-US" w:eastAsia="zh-CN"/>
        </w:rPr>
        <w:t>一</w:t>
      </w:r>
      <w:r>
        <w:rPr>
          <w:rFonts w:hint="default" w:ascii="Times New Roman" w:hAnsi="Times New Roman" w:eastAsia="仿宋" w:cs="Times New Roman"/>
          <w:b/>
          <w:bCs/>
          <w:color w:val="auto"/>
          <w:sz w:val="24"/>
          <w:szCs w:val="24"/>
          <w:highlight w:val="none"/>
        </w:rPr>
        <w:t>、我方保证对本次招标活动有任何疑问或投诉，都依法在规定的时间内提出。否则，不针对本次招标活动提出任何异议或投诉。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2" w:firstLineChars="200"/>
        <w:textAlignment w:val="auto"/>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以上内容我已仔细阅读，本公司若有违反承诺内容的行为，自愿承担</w:t>
      </w:r>
      <w:r>
        <w:rPr>
          <w:rFonts w:hint="default" w:ascii="Times New Roman" w:hAnsi="Times New Roman" w:eastAsia="仿宋" w:cs="Times New Roman"/>
          <w:b/>
          <w:bCs/>
          <w:color w:val="auto"/>
          <w:sz w:val="24"/>
          <w:szCs w:val="24"/>
          <w:highlight w:val="none"/>
          <w:lang w:eastAsia="zh-CN"/>
        </w:rPr>
        <w:t>比选文件</w:t>
      </w:r>
      <w:r>
        <w:rPr>
          <w:rFonts w:hint="default" w:ascii="Times New Roman" w:hAnsi="Times New Roman" w:eastAsia="仿宋" w:cs="Times New Roman"/>
          <w:b/>
          <w:bCs/>
          <w:color w:val="auto"/>
          <w:sz w:val="24"/>
          <w:szCs w:val="24"/>
          <w:highlight w:val="none"/>
        </w:rPr>
        <w:t>确定的责任和法律责任并接受相关行政部门给予的处理和处罚。给</w:t>
      </w:r>
      <w:r>
        <w:rPr>
          <w:rFonts w:hint="default" w:ascii="Times New Roman" w:hAnsi="Times New Roman" w:eastAsia="仿宋" w:cs="Times New Roman"/>
          <w:b/>
          <w:bCs/>
          <w:color w:val="auto"/>
          <w:sz w:val="24"/>
          <w:szCs w:val="24"/>
          <w:highlight w:val="none"/>
          <w:lang w:eastAsia="zh-CN"/>
        </w:rPr>
        <w:t>采购人</w:t>
      </w:r>
      <w:r>
        <w:rPr>
          <w:rFonts w:hint="default" w:ascii="Times New Roman" w:hAnsi="Times New Roman" w:eastAsia="仿宋" w:cs="Times New Roman"/>
          <w:b/>
          <w:bCs/>
          <w:color w:val="auto"/>
          <w:sz w:val="24"/>
          <w:szCs w:val="24"/>
          <w:highlight w:val="none"/>
        </w:rPr>
        <w:t>造成损失的，依法承担赔偿责任。</w:t>
      </w: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 xml:space="preserve">  </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 xml:space="preserve">                                   投标单位（盖章）：</w:t>
      </w:r>
    </w:p>
    <w:p>
      <w:pPr>
        <w:pageBreakBefore w:val="0"/>
        <w:kinsoku/>
        <w:overflowPunct/>
        <w:bidi w:val="0"/>
        <w:spacing w:beforeAutospacing="0" w:afterAutospacing="0" w:line="480" w:lineRule="auto"/>
        <w:ind w:left="0" w:leftChars="0" w:right="0" w:rightChars="0"/>
        <w:jc w:val="center"/>
        <w:rPr>
          <w:rFonts w:hint="default" w:ascii="Times New Roman" w:hAnsi="Times New Roman" w:eastAsia="仿宋" w:cs="Times New Roman"/>
          <w:b/>
          <w:bCs/>
          <w:color w:val="auto"/>
          <w:sz w:val="24"/>
          <w:szCs w:val="24"/>
          <w:highlight w:val="none"/>
        </w:rPr>
      </w:pPr>
      <w:r>
        <w:rPr>
          <w:rFonts w:hint="eastAsia" w:ascii="Times New Roman" w:hAnsi="Times New Roman" w:eastAsia="仿宋" w:cs="Times New Roman"/>
          <w:b/>
          <w:bCs/>
          <w:color w:val="auto"/>
          <w:sz w:val="24"/>
          <w:szCs w:val="24"/>
          <w:highlight w:val="none"/>
          <w:lang w:val="en-US" w:eastAsia="zh-CN"/>
        </w:rPr>
        <w:t xml:space="preserve">                                          </w:t>
      </w:r>
      <w:r>
        <w:rPr>
          <w:rFonts w:hint="default" w:ascii="Times New Roman" w:hAnsi="Times New Roman" w:eastAsia="仿宋" w:cs="Times New Roman"/>
          <w:b/>
          <w:bCs/>
          <w:color w:val="auto"/>
          <w:sz w:val="24"/>
          <w:szCs w:val="24"/>
          <w:highlight w:val="none"/>
        </w:rPr>
        <w:t>日期：_____年____月____日</w:t>
      </w:r>
    </w:p>
    <w:p>
      <w:pPr>
        <w:pageBreakBefore w:val="0"/>
        <w:kinsoku/>
        <w:overflowPunct/>
        <w:bidi w:val="0"/>
        <w:spacing w:beforeAutospacing="0" w:afterAutospacing="0" w:line="480" w:lineRule="auto"/>
        <w:ind w:left="0" w:leftChars="0" w:right="0" w:rightChars="0"/>
        <w:jc w:val="right"/>
        <w:rPr>
          <w:rFonts w:hint="default" w:ascii="Times New Roman" w:hAnsi="Times New Roman" w:eastAsia="仿宋" w:cs="Times New Roman"/>
          <w:b/>
          <w:bCs/>
          <w:color w:val="auto"/>
          <w:sz w:val="21"/>
          <w:szCs w:val="21"/>
          <w:highlight w:val="none"/>
        </w:rPr>
      </w:pPr>
    </w:p>
    <w:p>
      <w:pPr>
        <w:pStyle w:val="3"/>
        <w:numPr>
          <w:ilvl w:val="0"/>
          <w:numId w:val="0"/>
        </w:numPr>
        <w:jc w:val="center"/>
        <w:rPr>
          <w:rFonts w:hint="default" w:cs="Times New Roman"/>
          <w:color w:val="auto"/>
          <w:highlight w:val="none"/>
          <w:lang w:val="en-US" w:eastAsia="zh-CN"/>
        </w:rPr>
      </w:pPr>
      <w:bookmarkStart w:id="38" w:name="_Toc1903"/>
      <w:bookmarkStart w:id="39" w:name="_Toc22272"/>
      <w:bookmarkStart w:id="40" w:name="_Toc4481606"/>
      <w:r>
        <w:rPr>
          <w:rFonts w:hint="eastAsia" w:cs="Times New Roman"/>
          <w:color w:val="auto"/>
          <w:highlight w:val="none"/>
          <w:lang w:val="en-US" w:eastAsia="zh-CN"/>
        </w:rPr>
        <w:t>五</w:t>
      </w:r>
      <w:r>
        <w:rPr>
          <w:rFonts w:hint="default" w:cs="Times New Roman"/>
          <w:color w:val="auto"/>
          <w:highlight w:val="none"/>
          <w:lang w:val="en-US" w:eastAsia="zh-CN"/>
        </w:rPr>
        <w:t>、相关证明文件</w:t>
      </w:r>
      <w:bookmarkEnd w:id="38"/>
      <w:bookmarkEnd w:id="39"/>
      <w:bookmarkEnd w:id="40"/>
    </w:p>
    <w:p>
      <w:pPr>
        <w:spacing w:line="360" w:lineRule="auto"/>
        <w:ind w:firstLine="420" w:firstLineChars="200"/>
        <w:rPr>
          <w:rFonts w:hint="default" w:ascii="宋体" w:hAnsi="宋体" w:eastAsia="宋体" w:cs="宋体"/>
          <w:color w:val="auto"/>
          <w:szCs w:val="21"/>
          <w:highlight w:val="none"/>
        </w:rPr>
      </w:pPr>
      <w:r>
        <w:rPr>
          <w:rFonts w:hint="default"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default" w:ascii="宋体" w:hAnsi="宋体" w:eastAsia="宋体" w:cs="宋体"/>
          <w:color w:val="auto"/>
          <w:szCs w:val="21"/>
          <w:highlight w:val="none"/>
        </w:rPr>
        <w:t>营业执照副本复印件；</w:t>
      </w:r>
    </w:p>
    <w:p>
      <w:pPr>
        <w:spacing w:line="360" w:lineRule="auto"/>
        <w:ind w:firstLine="420" w:firstLineChars="200"/>
        <w:rPr>
          <w:rFonts w:hint="default" w:ascii="宋体" w:hAnsi="宋体" w:eastAsia="宋体" w:cs="宋体"/>
          <w:color w:val="auto"/>
          <w:szCs w:val="21"/>
          <w:highlight w:val="none"/>
          <w:lang w:eastAsia="zh-CN"/>
        </w:rPr>
      </w:pPr>
      <w:r>
        <w:rPr>
          <w:rFonts w:hint="default"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税务登记证副本复印件；（如为三证合一的，只需提供三证合一的营业执照复印件）</w:t>
      </w:r>
      <w:r>
        <w:rPr>
          <w:rFonts w:hint="default" w:ascii="宋体" w:hAnsi="宋体" w:eastAsia="宋体" w:cs="宋体"/>
          <w:color w:val="auto"/>
          <w:szCs w:val="21"/>
          <w:highlight w:val="none"/>
          <w:lang w:eastAsia="zh-CN"/>
        </w:rPr>
        <w:t>；</w:t>
      </w:r>
    </w:p>
    <w:p>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rPr>
        <w:t>法定代表人身份证明书（格式见附件）及其有效二代居民身份证；</w:t>
      </w:r>
    </w:p>
    <w:p>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授权委托书（格式见附件）及其委托代理人有效二代居民身份证，若法定代表人参与比选则不需此件；</w:t>
      </w:r>
    </w:p>
    <w:p>
      <w:pPr>
        <w:spacing w:line="360" w:lineRule="auto"/>
        <w:ind w:firstLine="420" w:firstLineChars="200"/>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en-US" w:eastAsia="zh-CN"/>
        </w:rPr>
        <w:t>、</w:t>
      </w:r>
      <w:r>
        <w:rPr>
          <w:rFonts w:hint="default" w:ascii="宋体" w:hAnsi="宋体" w:eastAsia="宋体" w:cs="宋体"/>
          <w:color w:val="auto"/>
          <w:szCs w:val="21"/>
          <w:highlight w:val="none"/>
          <w:lang w:val="en-US" w:eastAsia="zh-CN"/>
        </w:rPr>
        <w:t>参选人认为提供的其他材料。</w:t>
      </w:r>
    </w:p>
    <w:p>
      <w:pPr>
        <w:pStyle w:val="4"/>
        <w:pageBreakBefore w:val="0"/>
        <w:numPr>
          <w:ilvl w:val="0"/>
          <w:numId w:val="0"/>
        </w:numPr>
        <w:kinsoku/>
        <w:overflowPunct/>
        <w:bidi w:val="0"/>
        <w:spacing w:beforeAutospacing="0" w:afterAutospacing="0" w:line="480" w:lineRule="auto"/>
        <w:ind w:left="0" w:leftChars="0" w:right="0" w:rightChars="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firstLine="420" w:firstLineChars="200"/>
        <w:rPr>
          <w:rFonts w:hint="default" w:ascii="Times New Roman" w:hAnsi="Times New Roman" w:eastAsia="仿宋" w:cs="Times New Roman"/>
          <w:color w:val="auto"/>
          <w:sz w:val="21"/>
          <w:szCs w:val="21"/>
          <w:highlight w:val="none"/>
        </w:rPr>
      </w:pPr>
    </w:p>
    <w:p>
      <w:pPr>
        <w:pageBreakBefore w:val="0"/>
        <w:kinsoku/>
        <w:overflowPunct/>
        <w:bidi w:val="0"/>
        <w:spacing w:beforeAutospacing="0" w:afterAutospacing="0" w:line="480" w:lineRule="auto"/>
        <w:ind w:left="0" w:leftChars="0" w:right="0" w:rightChars="0"/>
        <w:jc w:val="left"/>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附件：</w:t>
      </w:r>
    </w:p>
    <w:p>
      <w:pPr>
        <w:pageBreakBefore w:val="0"/>
        <w:kinsoku/>
        <w:overflowPunct/>
        <w:bidi w:val="0"/>
        <w:spacing w:beforeAutospacing="0" w:afterAutospacing="0" w:line="480" w:lineRule="auto"/>
        <w:ind w:left="0" w:leftChars="0" w:right="0" w:rightChars="0" w:firstLine="413" w:firstLineChars="196"/>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法定代表人身份证明书</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参选人名称：</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单位性质：</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姓名：</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性别：</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年龄：</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（参选人名称）的法定代表人。</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联系方式（移动电话）：</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1" w:firstLineChars="19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137" w:firstLineChars="197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（盖单位章）</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360" w:lineRule="auto"/>
        <w:ind w:left="0" w:leftChars="0" w:right="0" w:rightChars="0" w:firstLine="4851" w:firstLineChars="2310"/>
        <w:jc w:val="righ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年  月  日</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法定代表人授权委托书</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（姓名）系</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（参选人名称）的法定代表人，现委托</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（姓名）为我方委托代理人。委托代理人根据授权，以我方名义签署、澄清、说明、补正、提交、撤回、修改</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环太平湖旅游风景道（美丽公路）项目路域景观工程绿化苗木采购</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项目</w:t>
      </w:r>
      <w:r>
        <w:rPr>
          <w:rFonts w:hint="eastAsia" w:asciiTheme="minorEastAsia" w:hAnsiTheme="minorEastAsia" w:eastAsiaTheme="minorEastAsia" w:cstheme="minorEastAsia"/>
          <w:color w:val="auto"/>
          <w:sz w:val="21"/>
          <w:szCs w:val="21"/>
          <w:highlight w:val="none"/>
          <w:u w:val="none"/>
        </w:rPr>
        <w:t>参</w:t>
      </w:r>
      <w:r>
        <w:rPr>
          <w:rFonts w:hint="eastAsia" w:asciiTheme="minorEastAsia" w:hAnsiTheme="minorEastAsia" w:eastAsiaTheme="minorEastAsia" w:cstheme="minorEastAsia"/>
          <w:color w:val="auto"/>
          <w:sz w:val="21"/>
          <w:szCs w:val="21"/>
          <w:highlight w:val="none"/>
        </w:rPr>
        <w:t>选文件、签订合同等一切事宜，其法律后果由我方承担。</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委托期限：</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委托代理人无转委托权，特此委托。</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委托代理人：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性别：</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年龄：_______</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身份证号码：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职务：</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 </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联系方式（移动电话）：</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电子邮箱：</w:t>
      </w:r>
      <w:r>
        <w:rPr>
          <w:rFonts w:hint="eastAsia" w:asciiTheme="minorEastAsia" w:hAnsiTheme="minorEastAsia" w:eastAsiaTheme="minorEastAsia" w:cstheme="minorEastAsia"/>
          <w:color w:val="auto"/>
          <w:sz w:val="21"/>
          <w:szCs w:val="21"/>
          <w:highlight w:val="none"/>
          <w:u w:val="single"/>
        </w:rPr>
        <w:t xml:space="preserve">               </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参选人：</w:t>
      </w:r>
      <w:r>
        <w:rPr>
          <w:rFonts w:hint="eastAsia" w:asciiTheme="minorEastAsia" w:hAnsiTheme="minorEastAsia" w:eastAsiaTheme="minorEastAsia" w:cstheme="minorEastAsia"/>
          <w:color w:val="auto"/>
          <w:sz w:val="21"/>
          <w:szCs w:val="21"/>
          <w:highlight w:val="none"/>
          <w:u w:val="single"/>
        </w:rPr>
        <w:t xml:space="preserve">                   （盖章）</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w:t>
      </w:r>
      <w:r>
        <w:rPr>
          <w:rFonts w:hint="eastAsia" w:asciiTheme="minorEastAsia" w:hAnsiTheme="minorEastAsia" w:eastAsiaTheme="minorEastAsia" w:cstheme="minorEastAsia"/>
          <w:color w:val="auto"/>
          <w:sz w:val="21"/>
          <w:szCs w:val="21"/>
          <w:highlight w:val="none"/>
          <w:u w:val="single"/>
        </w:rPr>
        <w:t xml:space="preserve">                      （签字或盖章）</w:t>
      </w:r>
    </w:p>
    <w:p>
      <w:pPr>
        <w:keepNext w:val="0"/>
        <w:keepLines w:val="0"/>
        <w:pageBreakBefore w:val="0"/>
        <w:widowControl w:val="0"/>
        <w:kinsoku/>
        <w:wordWrap w:val="0"/>
        <w:overflowPunct/>
        <w:topLinePunct w:val="0"/>
        <w:autoSpaceDE/>
        <w:autoSpaceDN/>
        <w:bidi w:val="0"/>
        <w:spacing w:beforeAutospacing="0" w:afterAutospacing="0" w:line="360" w:lineRule="auto"/>
        <w:ind w:left="0" w:leftChars="0" w:right="0" w:righ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授权委托日期：  年  月  日</w:t>
      </w:r>
    </w:p>
    <w:p>
      <w:pPr>
        <w:pageBreakBefore w:val="0"/>
        <w:kinsoku/>
        <w:overflowPunct/>
        <w:bidi w:val="0"/>
        <w:spacing w:beforeAutospacing="0" w:afterAutospacing="0" w:line="480" w:lineRule="auto"/>
        <w:ind w:left="0" w:leftChars="0" w:right="0" w:rightChars="0"/>
        <w:jc w:val="left"/>
        <w:rPr>
          <w:rFonts w:hint="eastAsia" w:asciiTheme="minorEastAsia" w:hAnsiTheme="minorEastAsia" w:eastAsiaTheme="minorEastAsia" w:cstheme="minorEastAsia"/>
          <w:b/>
          <w:bCs/>
          <w:sz w:val="21"/>
          <w:szCs w:val="21"/>
          <w:highlight w:val="none"/>
        </w:rPr>
      </w:pPr>
    </w:p>
    <w:sectPr>
      <w:headerReference r:id="rId3" w:type="default"/>
      <w:footerReference r:id="rId4" w:type="default"/>
      <w:pgSz w:w="11906" w:h="16838"/>
      <w:pgMar w:top="1418" w:right="1418" w:bottom="1418" w:left="1418" w:header="680" w:footer="680"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single" w:color="auto" w:sz="4" w:space="1"/>
      </w:pBdr>
      <w:jc w:val="center"/>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jc w:val="both"/>
      <w:rPr>
        <w:rFonts w:hint="eastAsia" w:ascii="仿宋" w:hAnsi="仿宋" w:eastAsia="仿宋" w:cs="仿宋"/>
        <w:szCs w:val="21"/>
        <w:lang w:val="en-US" w:eastAsia="zh-CN"/>
      </w:rPr>
    </w:pPr>
  </w:p>
  <w:p>
    <w:pPr>
      <w:pStyle w:val="19"/>
      <w:ind w:right="360"/>
      <w:jc w:val="right"/>
      <w:rPr>
        <w:rFonts w:hint="eastAsia" w:asciiTheme="majorEastAsia" w:hAnsiTheme="majorEastAsia" w:eastAsiaTheme="majorEastAsia" w:cstheme="majorEastAsia"/>
        <w:sz w:val="16"/>
        <w:szCs w:val="16"/>
        <w:lang w:val="en-US" w:eastAsia="zh-CN"/>
      </w:rPr>
    </w:pPr>
    <w:r>
      <w:rPr>
        <w:rFonts w:hint="eastAsia" w:asciiTheme="majorEastAsia" w:hAnsiTheme="majorEastAsia" w:eastAsiaTheme="majorEastAsia" w:cstheme="majorEastAsia"/>
        <w:sz w:val="16"/>
        <w:szCs w:val="16"/>
        <w:lang w:val="en-US" w:eastAsia="zh-CN"/>
      </w:rPr>
      <w:t>环太平湖旅游风景道（美丽公路）项目路域景观绿化苗木采购项目比选文件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165CF"/>
    <w:multiLevelType w:val="singleLevel"/>
    <w:tmpl w:val="E8A165CF"/>
    <w:lvl w:ilvl="0" w:tentative="0">
      <w:start w:val="1"/>
      <w:numFmt w:val="bullet"/>
      <w:pStyle w:val="12"/>
      <w:lvlText w:val=""/>
      <w:lvlJc w:val="left"/>
      <w:pPr>
        <w:tabs>
          <w:tab w:val="left" w:pos="780"/>
        </w:tabs>
        <w:ind w:left="780" w:hanging="360"/>
      </w:pPr>
      <w:rPr>
        <w:rFonts w:hint="default" w:ascii="Wingdings" w:hAnsi="Wingdings"/>
      </w:rPr>
    </w:lvl>
  </w:abstractNum>
  <w:abstractNum w:abstractNumId="1">
    <w:nsid w:val="0000000C"/>
    <w:multiLevelType w:val="singleLevel"/>
    <w:tmpl w:val="0000000C"/>
    <w:lvl w:ilvl="0" w:tentative="0">
      <w:start w:val="1"/>
      <w:numFmt w:val="chineseCounting"/>
      <w:suff w:val="nothing"/>
      <w:lvlText w:val="%1、"/>
      <w:lvlJc w:val="left"/>
      <w:rPr>
        <w:rFonts w:cs="Times New Roman"/>
      </w:rPr>
    </w:lvl>
  </w:abstractNum>
  <w:abstractNum w:abstractNumId="2">
    <w:nsid w:val="58E4D968"/>
    <w:multiLevelType w:val="singleLevel"/>
    <w:tmpl w:val="58E4D968"/>
    <w:lvl w:ilvl="0" w:tentative="0">
      <w:start w:val="5"/>
      <w:numFmt w:val="decimal"/>
      <w:suff w:val="nothing"/>
      <w:lvlText w:val="%1．"/>
      <w:lvlJc w:val="left"/>
    </w:lvl>
  </w:abstractNum>
  <w:abstractNum w:abstractNumId="3">
    <w:nsid w:val="59D0A1BC"/>
    <w:multiLevelType w:val="singleLevel"/>
    <w:tmpl w:val="59D0A1BC"/>
    <w:lvl w:ilvl="0" w:tentative="0">
      <w:start w:val="4"/>
      <w:numFmt w:val="decimal"/>
      <w:suff w:val="nothing"/>
      <w:lvlText w:val="(%1)"/>
      <w:lvlJc w:val="left"/>
    </w:lvl>
  </w:abstractNum>
  <w:abstractNum w:abstractNumId="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s>
  <w:rsids>
    <w:rsidRoot w:val="00172A27"/>
    <w:rsid w:val="00002114"/>
    <w:rsid w:val="000028B9"/>
    <w:rsid w:val="000030E6"/>
    <w:rsid w:val="000058BC"/>
    <w:rsid w:val="00006FF8"/>
    <w:rsid w:val="00016110"/>
    <w:rsid w:val="000372C2"/>
    <w:rsid w:val="00055669"/>
    <w:rsid w:val="000572CD"/>
    <w:rsid w:val="000626F3"/>
    <w:rsid w:val="00070EDC"/>
    <w:rsid w:val="000743A8"/>
    <w:rsid w:val="00084249"/>
    <w:rsid w:val="00085E3C"/>
    <w:rsid w:val="000A60DA"/>
    <w:rsid w:val="000A6CEE"/>
    <w:rsid w:val="000B226F"/>
    <w:rsid w:val="000C1A5E"/>
    <w:rsid w:val="000C6F3F"/>
    <w:rsid w:val="000D6DD0"/>
    <w:rsid w:val="000D7A4B"/>
    <w:rsid w:val="000E666D"/>
    <w:rsid w:val="000F6B6E"/>
    <w:rsid w:val="00121CC7"/>
    <w:rsid w:val="00121EC2"/>
    <w:rsid w:val="00134054"/>
    <w:rsid w:val="00136777"/>
    <w:rsid w:val="00150063"/>
    <w:rsid w:val="0017470C"/>
    <w:rsid w:val="0017624E"/>
    <w:rsid w:val="001802C2"/>
    <w:rsid w:val="00180744"/>
    <w:rsid w:val="0018411E"/>
    <w:rsid w:val="00187395"/>
    <w:rsid w:val="001967F2"/>
    <w:rsid w:val="001A50E8"/>
    <w:rsid w:val="001B4184"/>
    <w:rsid w:val="001C0260"/>
    <w:rsid w:val="001D77D9"/>
    <w:rsid w:val="001F1C78"/>
    <w:rsid w:val="00203664"/>
    <w:rsid w:val="00210A7B"/>
    <w:rsid w:val="002304E4"/>
    <w:rsid w:val="00237E4D"/>
    <w:rsid w:val="002440B4"/>
    <w:rsid w:val="00245594"/>
    <w:rsid w:val="002618C6"/>
    <w:rsid w:val="00265483"/>
    <w:rsid w:val="002666B5"/>
    <w:rsid w:val="00270BE8"/>
    <w:rsid w:val="00273182"/>
    <w:rsid w:val="002775DD"/>
    <w:rsid w:val="002A051F"/>
    <w:rsid w:val="002A2962"/>
    <w:rsid w:val="002A591A"/>
    <w:rsid w:val="002C3E0C"/>
    <w:rsid w:val="002C5380"/>
    <w:rsid w:val="002D514F"/>
    <w:rsid w:val="002D684B"/>
    <w:rsid w:val="002E38DB"/>
    <w:rsid w:val="002E62AB"/>
    <w:rsid w:val="002F26A5"/>
    <w:rsid w:val="0030669B"/>
    <w:rsid w:val="00306771"/>
    <w:rsid w:val="00307C99"/>
    <w:rsid w:val="00316D85"/>
    <w:rsid w:val="0031798E"/>
    <w:rsid w:val="003328EB"/>
    <w:rsid w:val="00351CF0"/>
    <w:rsid w:val="003574F4"/>
    <w:rsid w:val="00361C49"/>
    <w:rsid w:val="003656C7"/>
    <w:rsid w:val="003805D7"/>
    <w:rsid w:val="0038511B"/>
    <w:rsid w:val="00385B42"/>
    <w:rsid w:val="00386D00"/>
    <w:rsid w:val="0039650F"/>
    <w:rsid w:val="003A4D60"/>
    <w:rsid w:val="003A5907"/>
    <w:rsid w:val="003B01AA"/>
    <w:rsid w:val="003B3313"/>
    <w:rsid w:val="003C6D2D"/>
    <w:rsid w:val="003D11EC"/>
    <w:rsid w:val="003E25FE"/>
    <w:rsid w:val="003E4AFC"/>
    <w:rsid w:val="003E609C"/>
    <w:rsid w:val="003F10EC"/>
    <w:rsid w:val="003F285D"/>
    <w:rsid w:val="00404E75"/>
    <w:rsid w:val="00412C7A"/>
    <w:rsid w:val="00432B8F"/>
    <w:rsid w:val="004422CA"/>
    <w:rsid w:val="00442B63"/>
    <w:rsid w:val="00451E26"/>
    <w:rsid w:val="004613CC"/>
    <w:rsid w:val="0047026C"/>
    <w:rsid w:val="00473D41"/>
    <w:rsid w:val="0047503C"/>
    <w:rsid w:val="00475C50"/>
    <w:rsid w:val="00486C81"/>
    <w:rsid w:val="004916E1"/>
    <w:rsid w:val="0049527C"/>
    <w:rsid w:val="00495EB3"/>
    <w:rsid w:val="004B0A63"/>
    <w:rsid w:val="004B4279"/>
    <w:rsid w:val="004B5E40"/>
    <w:rsid w:val="004C38A5"/>
    <w:rsid w:val="004C5A10"/>
    <w:rsid w:val="004F67FC"/>
    <w:rsid w:val="004F790B"/>
    <w:rsid w:val="00504A12"/>
    <w:rsid w:val="00510DD4"/>
    <w:rsid w:val="00512A8A"/>
    <w:rsid w:val="00520E01"/>
    <w:rsid w:val="00543990"/>
    <w:rsid w:val="00550FBE"/>
    <w:rsid w:val="0055735C"/>
    <w:rsid w:val="00561375"/>
    <w:rsid w:val="00563854"/>
    <w:rsid w:val="0056747E"/>
    <w:rsid w:val="005731C9"/>
    <w:rsid w:val="00574FE3"/>
    <w:rsid w:val="00581391"/>
    <w:rsid w:val="005873CA"/>
    <w:rsid w:val="00592881"/>
    <w:rsid w:val="005A2693"/>
    <w:rsid w:val="005A55FD"/>
    <w:rsid w:val="005B19CD"/>
    <w:rsid w:val="005C3F2B"/>
    <w:rsid w:val="005D1419"/>
    <w:rsid w:val="005D1E9C"/>
    <w:rsid w:val="005D3573"/>
    <w:rsid w:val="005D4810"/>
    <w:rsid w:val="005D7829"/>
    <w:rsid w:val="005D7FA9"/>
    <w:rsid w:val="005E46A4"/>
    <w:rsid w:val="005F0EE4"/>
    <w:rsid w:val="005F1E73"/>
    <w:rsid w:val="005F30EE"/>
    <w:rsid w:val="0060329A"/>
    <w:rsid w:val="00622249"/>
    <w:rsid w:val="006275C9"/>
    <w:rsid w:val="00652A37"/>
    <w:rsid w:val="006531D8"/>
    <w:rsid w:val="006809F5"/>
    <w:rsid w:val="00686205"/>
    <w:rsid w:val="00692F7A"/>
    <w:rsid w:val="00693900"/>
    <w:rsid w:val="0069795A"/>
    <w:rsid w:val="006B0EB2"/>
    <w:rsid w:val="006B7C75"/>
    <w:rsid w:val="006C1E83"/>
    <w:rsid w:val="006C4E2D"/>
    <w:rsid w:val="006F4484"/>
    <w:rsid w:val="006F7E46"/>
    <w:rsid w:val="00710CFF"/>
    <w:rsid w:val="007145D5"/>
    <w:rsid w:val="007227EF"/>
    <w:rsid w:val="007257DD"/>
    <w:rsid w:val="00740EBD"/>
    <w:rsid w:val="007436AB"/>
    <w:rsid w:val="00751A0A"/>
    <w:rsid w:val="00761A5E"/>
    <w:rsid w:val="00764F65"/>
    <w:rsid w:val="007676E2"/>
    <w:rsid w:val="00777195"/>
    <w:rsid w:val="00784610"/>
    <w:rsid w:val="00787768"/>
    <w:rsid w:val="00791219"/>
    <w:rsid w:val="007951FF"/>
    <w:rsid w:val="007A619B"/>
    <w:rsid w:val="007B000B"/>
    <w:rsid w:val="007B2DFA"/>
    <w:rsid w:val="007B3616"/>
    <w:rsid w:val="007B77F1"/>
    <w:rsid w:val="007D3952"/>
    <w:rsid w:val="007E6B70"/>
    <w:rsid w:val="007F240F"/>
    <w:rsid w:val="007F4330"/>
    <w:rsid w:val="007F4A33"/>
    <w:rsid w:val="007F5D19"/>
    <w:rsid w:val="00801743"/>
    <w:rsid w:val="00810524"/>
    <w:rsid w:val="00831CC3"/>
    <w:rsid w:val="00835ADE"/>
    <w:rsid w:val="0084413D"/>
    <w:rsid w:val="00845E4A"/>
    <w:rsid w:val="00847284"/>
    <w:rsid w:val="00851D86"/>
    <w:rsid w:val="008527CA"/>
    <w:rsid w:val="0085524E"/>
    <w:rsid w:val="00855EE3"/>
    <w:rsid w:val="00857E8A"/>
    <w:rsid w:val="008636FB"/>
    <w:rsid w:val="00863F45"/>
    <w:rsid w:val="00873828"/>
    <w:rsid w:val="008739F9"/>
    <w:rsid w:val="00880D5E"/>
    <w:rsid w:val="008848E6"/>
    <w:rsid w:val="00897B76"/>
    <w:rsid w:val="008A6BF0"/>
    <w:rsid w:val="008B2F97"/>
    <w:rsid w:val="008B5D80"/>
    <w:rsid w:val="008B61FA"/>
    <w:rsid w:val="008B7C53"/>
    <w:rsid w:val="008C1B42"/>
    <w:rsid w:val="008D1166"/>
    <w:rsid w:val="008E6032"/>
    <w:rsid w:val="008E763E"/>
    <w:rsid w:val="008F113F"/>
    <w:rsid w:val="008F7FBA"/>
    <w:rsid w:val="00900A9C"/>
    <w:rsid w:val="00941C2B"/>
    <w:rsid w:val="0094502D"/>
    <w:rsid w:val="00974403"/>
    <w:rsid w:val="009840A4"/>
    <w:rsid w:val="009958CA"/>
    <w:rsid w:val="009A2415"/>
    <w:rsid w:val="009B0609"/>
    <w:rsid w:val="009B0FD8"/>
    <w:rsid w:val="009B150D"/>
    <w:rsid w:val="009C1A7B"/>
    <w:rsid w:val="009C260B"/>
    <w:rsid w:val="009C2F0F"/>
    <w:rsid w:val="009E014B"/>
    <w:rsid w:val="009E1698"/>
    <w:rsid w:val="009F4191"/>
    <w:rsid w:val="009F583C"/>
    <w:rsid w:val="00A01EA7"/>
    <w:rsid w:val="00A20072"/>
    <w:rsid w:val="00A32E53"/>
    <w:rsid w:val="00A33645"/>
    <w:rsid w:val="00A34882"/>
    <w:rsid w:val="00A456A4"/>
    <w:rsid w:val="00A5289F"/>
    <w:rsid w:val="00A57D54"/>
    <w:rsid w:val="00A60F47"/>
    <w:rsid w:val="00AB1604"/>
    <w:rsid w:val="00AC7939"/>
    <w:rsid w:val="00AD4E87"/>
    <w:rsid w:val="00AE26F4"/>
    <w:rsid w:val="00AF04B6"/>
    <w:rsid w:val="00B01501"/>
    <w:rsid w:val="00B10997"/>
    <w:rsid w:val="00B124EC"/>
    <w:rsid w:val="00B24882"/>
    <w:rsid w:val="00B31773"/>
    <w:rsid w:val="00B35AE5"/>
    <w:rsid w:val="00B36FCF"/>
    <w:rsid w:val="00B6141C"/>
    <w:rsid w:val="00B675B1"/>
    <w:rsid w:val="00B75BA9"/>
    <w:rsid w:val="00B80B85"/>
    <w:rsid w:val="00B97F80"/>
    <w:rsid w:val="00BA1825"/>
    <w:rsid w:val="00BC18F8"/>
    <w:rsid w:val="00BC757B"/>
    <w:rsid w:val="00BC7EA0"/>
    <w:rsid w:val="00BD1FF2"/>
    <w:rsid w:val="00BE13C7"/>
    <w:rsid w:val="00BE1F6F"/>
    <w:rsid w:val="00BE2DF1"/>
    <w:rsid w:val="00BE4298"/>
    <w:rsid w:val="00BF12E6"/>
    <w:rsid w:val="00BF5AFD"/>
    <w:rsid w:val="00C0565D"/>
    <w:rsid w:val="00C15665"/>
    <w:rsid w:val="00C17DD7"/>
    <w:rsid w:val="00C27214"/>
    <w:rsid w:val="00C27680"/>
    <w:rsid w:val="00C443BD"/>
    <w:rsid w:val="00C56B8A"/>
    <w:rsid w:val="00C57654"/>
    <w:rsid w:val="00C60E49"/>
    <w:rsid w:val="00C758A9"/>
    <w:rsid w:val="00C912B8"/>
    <w:rsid w:val="00C91E65"/>
    <w:rsid w:val="00C97895"/>
    <w:rsid w:val="00CA3ACD"/>
    <w:rsid w:val="00CB464C"/>
    <w:rsid w:val="00CC379D"/>
    <w:rsid w:val="00CC74AB"/>
    <w:rsid w:val="00CD5AEB"/>
    <w:rsid w:val="00CF4DE4"/>
    <w:rsid w:val="00CF6D80"/>
    <w:rsid w:val="00D0031B"/>
    <w:rsid w:val="00D17074"/>
    <w:rsid w:val="00D34564"/>
    <w:rsid w:val="00D365E5"/>
    <w:rsid w:val="00D51251"/>
    <w:rsid w:val="00D53DCA"/>
    <w:rsid w:val="00D550FB"/>
    <w:rsid w:val="00D57E04"/>
    <w:rsid w:val="00D613CE"/>
    <w:rsid w:val="00D61FA1"/>
    <w:rsid w:val="00D6224F"/>
    <w:rsid w:val="00D64968"/>
    <w:rsid w:val="00D97E95"/>
    <w:rsid w:val="00DA2DEE"/>
    <w:rsid w:val="00DB3AA2"/>
    <w:rsid w:val="00DD0A94"/>
    <w:rsid w:val="00DD2A4E"/>
    <w:rsid w:val="00DE00EF"/>
    <w:rsid w:val="00DE1478"/>
    <w:rsid w:val="00DE1AFA"/>
    <w:rsid w:val="00DE2D9C"/>
    <w:rsid w:val="00DF14BB"/>
    <w:rsid w:val="00E11370"/>
    <w:rsid w:val="00E12B21"/>
    <w:rsid w:val="00E168DA"/>
    <w:rsid w:val="00E25A6A"/>
    <w:rsid w:val="00E25DEC"/>
    <w:rsid w:val="00E414F4"/>
    <w:rsid w:val="00E427D4"/>
    <w:rsid w:val="00E50EEB"/>
    <w:rsid w:val="00E537A8"/>
    <w:rsid w:val="00E62B08"/>
    <w:rsid w:val="00E63D8B"/>
    <w:rsid w:val="00E65A7B"/>
    <w:rsid w:val="00E72562"/>
    <w:rsid w:val="00E92086"/>
    <w:rsid w:val="00EA1C8E"/>
    <w:rsid w:val="00EA4495"/>
    <w:rsid w:val="00EA5AB0"/>
    <w:rsid w:val="00EA5D3B"/>
    <w:rsid w:val="00EB3221"/>
    <w:rsid w:val="00EB747E"/>
    <w:rsid w:val="00EC01BB"/>
    <w:rsid w:val="00EC6077"/>
    <w:rsid w:val="00ED053D"/>
    <w:rsid w:val="00ED1987"/>
    <w:rsid w:val="00F06A11"/>
    <w:rsid w:val="00F06BE4"/>
    <w:rsid w:val="00F2135A"/>
    <w:rsid w:val="00F220DA"/>
    <w:rsid w:val="00F2436A"/>
    <w:rsid w:val="00F24AAC"/>
    <w:rsid w:val="00F34455"/>
    <w:rsid w:val="00F41433"/>
    <w:rsid w:val="00F44C60"/>
    <w:rsid w:val="00F46893"/>
    <w:rsid w:val="00F52EB5"/>
    <w:rsid w:val="00F63ECC"/>
    <w:rsid w:val="00F72A4B"/>
    <w:rsid w:val="00F82380"/>
    <w:rsid w:val="00F82D04"/>
    <w:rsid w:val="00F8342B"/>
    <w:rsid w:val="00F879CF"/>
    <w:rsid w:val="00F901D6"/>
    <w:rsid w:val="00F91C37"/>
    <w:rsid w:val="00FA609C"/>
    <w:rsid w:val="00FA71F3"/>
    <w:rsid w:val="00FC4A38"/>
    <w:rsid w:val="00FD15D8"/>
    <w:rsid w:val="00FE2788"/>
    <w:rsid w:val="00FF201B"/>
    <w:rsid w:val="00FF4A64"/>
    <w:rsid w:val="00FF5F2E"/>
    <w:rsid w:val="0131510F"/>
    <w:rsid w:val="013A57F9"/>
    <w:rsid w:val="01442B0D"/>
    <w:rsid w:val="01825859"/>
    <w:rsid w:val="01887983"/>
    <w:rsid w:val="019D0DE9"/>
    <w:rsid w:val="01EF182C"/>
    <w:rsid w:val="02181129"/>
    <w:rsid w:val="021E6024"/>
    <w:rsid w:val="02381D9F"/>
    <w:rsid w:val="023D21C5"/>
    <w:rsid w:val="02520316"/>
    <w:rsid w:val="025C199D"/>
    <w:rsid w:val="026E5EEE"/>
    <w:rsid w:val="02767240"/>
    <w:rsid w:val="028849F3"/>
    <w:rsid w:val="028B655D"/>
    <w:rsid w:val="02912576"/>
    <w:rsid w:val="02A216FD"/>
    <w:rsid w:val="02A459A9"/>
    <w:rsid w:val="02F60D4C"/>
    <w:rsid w:val="03003FDA"/>
    <w:rsid w:val="039A01DA"/>
    <w:rsid w:val="03C31432"/>
    <w:rsid w:val="03D04666"/>
    <w:rsid w:val="03F10EFE"/>
    <w:rsid w:val="0404335F"/>
    <w:rsid w:val="04180097"/>
    <w:rsid w:val="04380CAB"/>
    <w:rsid w:val="046A3C9B"/>
    <w:rsid w:val="0496644C"/>
    <w:rsid w:val="050E6095"/>
    <w:rsid w:val="052D3172"/>
    <w:rsid w:val="053C133E"/>
    <w:rsid w:val="053D78F3"/>
    <w:rsid w:val="05571F68"/>
    <w:rsid w:val="056C6C20"/>
    <w:rsid w:val="05837341"/>
    <w:rsid w:val="05992CBC"/>
    <w:rsid w:val="0634388A"/>
    <w:rsid w:val="06346D33"/>
    <w:rsid w:val="06406BE1"/>
    <w:rsid w:val="068D0225"/>
    <w:rsid w:val="068D6391"/>
    <w:rsid w:val="06A84D57"/>
    <w:rsid w:val="071060C0"/>
    <w:rsid w:val="07347C63"/>
    <w:rsid w:val="076B0765"/>
    <w:rsid w:val="07923C41"/>
    <w:rsid w:val="07E15B19"/>
    <w:rsid w:val="08495105"/>
    <w:rsid w:val="086B006F"/>
    <w:rsid w:val="08872616"/>
    <w:rsid w:val="08C629F5"/>
    <w:rsid w:val="093D4AE0"/>
    <w:rsid w:val="09636287"/>
    <w:rsid w:val="097C596A"/>
    <w:rsid w:val="09975029"/>
    <w:rsid w:val="09FE29B2"/>
    <w:rsid w:val="0A034005"/>
    <w:rsid w:val="0A3B4909"/>
    <w:rsid w:val="0AE54A50"/>
    <w:rsid w:val="0B016D61"/>
    <w:rsid w:val="0B0D42F2"/>
    <w:rsid w:val="0B7813D0"/>
    <w:rsid w:val="0B9A72CD"/>
    <w:rsid w:val="0BAB55C5"/>
    <w:rsid w:val="0BC976A9"/>
    <w:rsid w:val="0C8052C3"/>
    <w:rsid w:val="0CAA7A10"/>
    <w:rsid w:val="0CAD0D80"/>
    <w:rsid w:val="0CB13D41"/>
    <w:rsid w:val="0CD05636"/>
    <w:rsid w:val="0CD45C9B"/>
    <w:rsid w:val="0D21232F"/>
    <w:rsid w:val="0D3E1438"/>
    <w:rsid w:val="0D580F63"/>
    <w:rsid w:val="0D7160A1"/>
    <w:rsid w:val="0D776C9C"/>
    <w:rsid w:val="0DFE792F"/>
    <w:rsid w:val="0E340A6D"/>
    <w:rsid w:val="0E3C4776"/>
    <w:rsid w:val="0EB94E27"/>
    <w:rsid w:val="0F135570"/>
    <w:rsid w:val="0F221281"/>
    <w:rsid w:val="0F634B4C"/>
    <w:rsid w:val="0FA178A3"/>
    <w:rsid w:val="0FB2759B"/>
    <w:rsid w:val="0FD7742E"/>
    <w:rsid w:val="101C02E7"/>
    <w:rsid w:val="10C53A3E"/>
    <w:rsid w:val="10E0565F"/>
    <w:rsid w:val="118E7881"/>
    <w:rsid w:val="11DA4B48"/>
    <w:rsid w:val="11ED285E"/>
    <w:rsid w:val="12406A1B"/>
    <w:rsid w:val="12416F26"/>
    <w:rsid w:val="124475D0"/>
    <w:rsid w:val="124D01B4"/>
    <w:rsid w:val="126B2998"/>
    <w:rsid w:val="128C72BE"/>
    <w:rsid w:val="12DC3AAD"/>
    <w:rsid w:val="13020339"/>
    <w:rsid w:val="13545468"/>
    <w:rsid w:val="13751835"/>
    <w:rsid w:val="14632D00"/>
    <w:rsid w:val="14720E5A"/>
    <w:rsid w:val="148B452E"/>
    <w:rsid w:val="14B94033"/>
    <w:rsid w:val="14F65FFC"/>
    <w:rsid w:val="15001A89"/>
    <w:rsid w:val="151D6BB7"/>
    <w:rsid w:val="15304812"/>
    <w:rsid w:val="15416466"/>
    <w:rsid w:val="1544742C"/>
    <w:rsid w:val="155449B8"/>
    <w:rsid w:val="156B47D3"/>
    <w:rsid w:val="15744470"/>
    <w:rsid w:val="158407CF"/>
    <w:rsid w:val="15F2690E"/>
    <w:rsid w:val="167B097A"/>
    <w:rsid w:val="16A52E63"/>
    <w:rsid w:val="16DF0089"/>
    <w:rsid w:val="17747697"/>
    <w:rsid w:val="178951F0"/>
    <w:rsid w:val="18C2665C"/>
    <w:rsid w:val="19206658"/>
    <w:rsid w:val="192430F6"/>
    <w:rsid w:val="192D0833"/>
    <w:rsid w:val="1933475D"/>
    <w:rsid w:val="193B125C"/>
    <w:rsid w:val="1964685A"/>
    <w:rsid w:val="19A22E1A"/>
    <w:rsid w:val="19AE1FD6"/>
    <w:rsid w:val="1A8A3DEE"/>
    <w:rsid w:val="1ABE104A"/>
    <w:rsid w:val="1AC331C4"/>
    <w:rsid w:val="1AC81EF5"/>
    <w:rsid w:val="1ADA051F"/>
    <w:rsid w:val="1AF6599F"/>
    <w:rsid w:val="1B105741"/>
    <w:rsid w:val="1B3F6B26"/>
    <w:rsid w:val="1B46229A"/>
    <w:rsid w:val="1BA01C03"/>
    <w:rsid w:val="1BCB4235"/>
    <w:rsid w:val="1C153337"/>
    <w:rsid w:val="1C2D05F5"/>
    <w:rsid w:val="1C923322"/>
    <w:rsid w:val="1CC240C1"/>
    <w:rsid w:val="1D850295"/>
    <w:rsid w:val="1DA945F0"/>
    <w:rsid w:val="1DB70517"/>
    <w:rsid w:val="1DDF7D0D"/>
    <w:rsid w:val="1E5B519F"/>
    <w:rsid w:val="1F061775"/>
    <w:rsid w:val="1F203D0C"/>
    <w:rsid w:val="1F3A4ABE"/>
    <w:rsid w:val="1FA453E9"/>
    <w:rsid w:val="1FBC5A21"/>
    <w:rsid w:val="1FC02A2B"/>
    <w:rsid w:val="1FCE364E"/>
    <w:rsid w:val="1FDA12DD"/>
    <w:rsid w:val="1FDE2053"/>
    <w:rsid w:val="201638A4"/>
    <w:rsid w:val="203C359C"/>
    <w:rsid w:val="205738CF"/>
    <w:rsid w:val="20612034"/>
    <w:rsid w:val="20856736"/>
    <w:rsid w:val="208860CA"/>
    <w:rsid w:val="20CC7DDC"/>
    <w:rsid w:val="20E6497A"/>
    <w:rsid w:val="210A6E0C"/>
    <w:rsid w:val="217067CC"/>
    <w:rsid w:val="218C4576"/>
    <w:rsid w:val="21BB3D78"/>
    <w:rsid w:val="221C2E2D"/>
    <w:rsid w:val="222D1A38"/>
    <w:rsid w:val="22446B48"/>
    <w:rsid w:val="22647B55"/>
    <w:rsid w:val="22743897"/>
    <w:rsid w:val="229C140E"/>
    <w:rsid w:val="22A61C0F"/>
    <w:rsid w:val="22C27E25"/>
    <w:rsid w:val="22F666DF"/>
    <w:rsid w:val="237F493E"/>
    <w:rsid w:val="238658F6"/>
    <w:rsid w:val="23896DE7"/>
    <w:rsid w:val="238F32CD"/>
    <w:rsid w:val="23C557C9"/>
    <w:rsid w:val="23F531E8"/>
    <w:rsid w:val="23FA691B"/>
    <w:rsid w:val="24592A07"/>
    <w:rsid w:val="24763D61"/>
    <w:rsid w:val="247A488F"/>
    <w:rsid w:val="24AC333C"/>
    <w:rsid w:val="24DF7D0E"/>
    <w:rsid w:val="25005262"/>
    <w:rsid w:val="251F0E25"/>
    <w:rsid w:val="252D7E66"/>
    <w:rsid w:val="2552357F"/>
    <w:rsid w:val="25807BFC"/>
    <w:rsid w:val="25CA136C"/>
    <w:rsid w:val="25D05E58"/>
    <w:rsid w:val="25EE058A"/>
    <w:rsid w:val="26175642"/>
    <w:rsid w:val="26556A53"/>
    <w:rsid w:val="26911E31"/>
    <w:rsid w:val="26972D52"/>
    <w:rsid w:val="269A7BB5"/>
    <w:rsid w:val="26B2243F"/>
    <w:rsid w:val="26CB59D4"/>
    <w:rsid w:val="272524CF"/>
    <w:rsid w:val="272A34E7"/>
    <w:rsid w:val="274A6DF2"/>
    <w:rsid w:val="2750511F"/>
    <w:rsid w:val="279D33B3"/>
    <w:rsid w:val="27D029E9"/>
    <w:rsid w:val="28471CB7"/>
    <w:rsid w:val="285062B5"/>
    <w:rsid w:val="28630C81"/>
    <w:rsid w:val="28791174"/>
    <w:rsid w:val="28C21FF1"/>
    <w:rsid w:val="28C2644D"/>
    <w:rsid w:val="28C72F7B"/>
    <w:rsid w:val="290226DB"/>
    <w:rsid w:val="2926000C"/>
    <w:rsid w:val="292B2F55"/>
    <w:rsid w:val="295E6B72"/>
    <w:rsid w:val="299F0644"/>
    <w:rsid w:val="29A268A5"/>
    <w:rsid w:val="29C15EAE"/>
    <w:rsid w:val="2A031439"/>
    <w:rsid w:val="2AD815A3"/>
    <w:rsid w:val="2ADD23EA"/>
    <w:rsid w:val="2AFE6B80"/>
    <w:rsid w:val="2B170859"/>
    <w:rsid w:val="2B353539"/>
    <w:rsid w:val="2B605D7F"/>
    <w:rsid w:val="2B620B29"/>
    <w:rsid w:val="2B6946E5"/>
    <w:rsid w:val="2BD84756"/>
    <w:rsid w:val="2BFB6436"/>
    <w:rsid w:val="2C1264B3"/>
    <w:rsid w:val="2C8474D1"/>
    <w:rsid w:val="2CD733E2"/>
    <w:rsid w:val="2D0354F2"/>
    <w:rsid w:val="2D2740C7"/>
    <w:rsid w:val="2D53200B"/>
    <w:rsid w:val="2D6466B7"/>
    <w:rsid w:val="2D9575F5"/>
    <w:rsid w:val="2DD4478B"/>
    <w:rsid w:val="2DD96A21"/>
    <w:rsid w:val="2DE1379D"/>
    <w:rsid w:val="2E3C21CA"/>
    <w:rsid w:val="2E760F18"/>
    <w:rsid w:val="2F7A2576"/>
    <w:rsid w:val="2FEB2E61"/>
    <w:rsid w:val="30744721"/>
    <w:rsid w:val="309F1F4A"/>
    <w:rsid w:val="31046B01"/>
    <w:rsid w:val="313A750A"/>
    <w:rsid w:val="317B0775"/>
    <w:rsid w:val="31BA47AF"/>
    <w:rsid w:val="3249087D"/>
    <w:rsid w:val="327E4269"/>
    <w:rsid w:val="328E181F"/>
    <w:rsid w:val="329F5DEA"/>
    <w:rsid w:val="32A77837"/>
    <w:rsid w:val="32AE6350"/>
    <w:rsid w:val="331632C1"/>
    <w:rsid w:val="332D18A5"/>
    <w:rsid w:val="33331364"/>
    <w:rsid w:val="33D459F4"/>
    <w:rsid w:val="33E80D95"/>
    <w:rsid w:val="3404762C"/>
    <w:rsid w:val="34102C8C"/>
    <w:rsid w:val="342B3044"/>
    <w:rsid w:val="343455CA"/>
    <w:rsid w:val="344C40A4"/>
    <w:rsid w:val="346A737A"/>
    <w:rsid w:val="346E5D72"/>
    <w:rsid w:val="347D7417"/>
    <w:rsid w:val="347D7A40"/>
    <w:rsid w:val="34887D3E"/>
    <w:rsid w:val="34892BC5"/>
    <w:rsid w:val="34EA3966"/>
    <w:rsid w:val="351F683A"/>
    <w:rsid w:val="354C26BB"/>
    <w:rsid w:val="35804783"/>
    <w:rsid w:val="358B15BB"/>
    <w:rsid w:val="35F51B80"/>
    <w:rsid w:val="35F945F7"/>
    <w:rsid w:val="362C25D2"/>
    <w:rsid w:val="364254FA"/>
    <w:rsid w:val="366E63EF"/>
    <w:rsid w:val="369E3DCC"/>
    <w:rsid w:val="36B55EC3"/>
    <w:rsid w:val="36B6112E"/>
    <w:rsid w:val="36CA7B72"/>
    <w:rsid w:val="37262B4F"/>
    <w:rsid w:val="37785C10"/>
    <w:rsid w:val="37951670"/>
    <w:rsid w:val="37B06DEE"/>
    <w:rsid w:val="37C60648"/>
    <w:rsid w:val="37DF0271"/>
    <w:rsid w:val="38627047"/>
    <w:rsid w:val="38ED2EF0"/>
    <w:rsid w:val="391F58AD"/>
    <w:rsid w:val="39414473"/>
    <w:rsid w:val="394B5035"/>
    <w:rsid w:val="395E71A4"/>
    <w:rsid w:val="39B17BC7"/>
    <w:rsid w:val="3A173CD4"/>
    <w:rsid w:val="3A2338DA"/>
    <w:rsid w:val="3A596215"/>
    <w:rsid w:val="3A5C6D9D"/>
    <w:rsid w:val="3A5E41FF"/>
    <w:rsid w:val="3AA161A6"/>
    <w:rsid w:val="3AB21739"/>
    <w:rsid w:val="3B3B749B"/>
    <w:rsid w:val="3B7D11E3"/>
    <w:rsid w:val="3BA06AB3"/>
    <w:rsid w:val="3BC44143"/>
    <w:rsid w:val="3BCF198D"/>
    <w:rsid w:val="3BE95482"/>
    <w:rsid w:val="3BF932AF"/>
    <w:rsid w:val="3C037B1F"/>
    <w:rsid w:val="3C0D12F9"/>
    <w:rsid w:val="3C4B021E"/>
    <w:rsid w:val="3CA13EAD"/>
    <w:rsid w:val="3CA97AA1"/>
    <w:rsid w:val="3CE7290C"/>
    <w:rsid w:val="3CFB07EE"/>
    <w:rsid w:val="3CFF7EA9"/>
    <w:rsid w:val="3D1419BA"/>
    <w:rsid w:val="3D2A015A"/>
    <w:rsid w:val="3DDF73DD"/>
    <w:rsid w:val="3DF01A04"/>
    <w:rsid w:val="3E0A40D4"/>
    <w:rsid w:val="3E6E552A"/>
    <w:rsid w:val="3E7762B4"/>
    <w:rsid w:val="3E7C661A"/>
    <w:rsid w:val="3EAC28A1"/>
    <w:rsid w:val="3EC203FB"/>
    <w:rsid w:val="3EE143F5"/>
    <w:rsid w:val="3FEF3E66"/>
    <w:rsid w:val="40094D7D"/>
    <w:rsid w:val="404C471D"/>
    <w:rsid w:val="405368AD"/>
    <w:rsid w:val="409105AF"/>
    <w:rsid w:val="40A92971"/>
    <w:rsid w:val="40D307F1"/>
    <w:rsid w:val="40F3228D"/>
    <w:rsid w:val="412865BD"/>
    <w:rsid w:val="41A1305D"/>
    <w:rsid w:val="41B14847"/>
    <w:rsid w:val="41BB6E00"/>
    <w:rsid w:val="41CD10FE"/>
    <w:rsid w:val="41EA06AC"/>
    <w:rsid w:val="423E280C"/>
    <w:rsid w:val="42CF4D4C"/>
    <w:rsid w:val="42FA0BF3"/>
    <w:rsid w:val="42FF5C8C"/>
    <w:rsid w:val="43664AFA"/>
    <w:rsid w:val="436F4174"/>
    <w:rsid w:val="439C0F97"/>
    <w:rsid w:val="43B67997"/>
    <w:rsid w:val="43BE1603"/>
    <w:rsid w:val="43D84E40"/>
    <w:rsid w:val="442E5B81"/>
    <w:rsid w:val="44374878"/>
    <w:rsid w:val="44E52849"/>
    <w:rsid w:val="44F21D67"/>
    <w:rsid w:val="456F6318"/>
    <w:rsid w:val="457C25CC"/>
    <w:rsid w:val="45CE48A3"/>
    <w:rsid w:val="46124EE8"/>
    <w:rsid w:val="464B4EE0"/>
    <w:rsid w:val="4650751B"/>
    <w:rsid w:val="465A20BB"/>
    <w:rsid w:val="466250E9"/>
    <w:rsid w:val="4665549A"/>
    <w:rsid w:val="46F47361"/>
    <w:rsid w:val="47A70E11"/>
    <w:rsid w:val="47A76B47"/>
    <w:rsid w:val="480D0FE9"/>
    <w:rsid w:val="48141D93"/>
    <w:rsid w:val="48344D78"/>
    <w:rsid w:val="48460CF2"/>
    <w:rsid w:val="489052A0"/>
    <w:rsid w:val="48A33500"/>
    <w:rsid w:val="48B13034"/>
    <w:rsid w:val="48CF22C1"/>
    <w:rsid w:val="491B083D"/>
    <w:rsid w:val="49501355"/>
    <w:rsid w:val="495B7D68"/>
    <w:rsid w:val="4A7B6405"/>
    <w:rsid w:val="4B0E200C"/>
    <w:rsid w:val="4B5D2CD5"/>
    <w:rsid w:val="4BE24725"/>
    <w:rsid w:val="4BEC3790"/>
    <w:rsid w:val="4BEE0719"/>
    <w:rsid w:val="4C3C55DB"/>
    <w:rsid w:val="4C5E1DB7"/>
    <w:rsid w:val="4C6B570C"/>
    <w:rsid w:val="4CA877CB"/>
    <w:rsid w:val="4CBD5D28"/>
    <w:rsid w:val="4CDF0E6E"/>
    <w:rsid w:val="4D294230"/>
    <w:rsid w:val="4D8E5F20"/>
    <w:rsid w:val="4D935AC5"/>
    <w:rsid w:val="4DC55B7E"/>
    <w:rsid w:val="4DD32919"/>
    <w:rsid w:val="4DDA0479"/>
    <w:rsid w:val="4E3715BC"/>
    <w:rsid w:val="4E530686"/>
    <w:rsid w:val="4E8C055A"/>
    <w:rsid w:val="4E98017C"/>
    <w:rsid w:val="4EA0642A"/>
    <w:rsid w:val="4EF747BD"/>
    <w:rsid w:val="4F417B53"/>
    <w:rsid w:val="4F8819EF"/>
    <w:rsid w:val="4F9660D0"/>
    <w:rsid w:val="4F9F1352"/>
    <w:rsid w:val="4FFA742A"/>
    <w:rsid w:val="500373B2"/>
    <w:rsid w:val="502B4DAC"/>
    <w:rsid w:val="506B65BA"/>
    <w:rsid w:val="506C5351"/>
    <w:rsid w:val="50742DDD"/>
    <w:rsid w:val="50B213CE"/>
    <w:rsid w:val="50B6100E"/>
    <w:rsid w:val="50BB55F1"/>
    <w:rsid w:val="50CF7A05"/>
    <w:rsid w:val="51197390"/>
    <w:rsid w:val="511C6973"/>
    <w:rsid w:val="513B290A"/>
    <w:rsid w:val="514313F7"/>
    <w:rsid w:val="51C93704"/>
    <w:rsid w:val="51F2728C"/>
    <w:rsid w:val="51FD5C6A"/>
    <w:rsid w:val="5222314F"/>
    <w:rsid w:val="52320CBA"/>
    <w:rsid w:val="52607CC6"/>
    <w:rsid w:val="52CF608B"/>
    <w:rsid w:val="52DA483F"/>
    <w:rsid w:val="52F76B0E"/>
    <w:rsid w:val="530813F5"/>
    <w:rsid w:val="53376D35"/>
    <w:rsid w:val="53713EE5"/>
    <w:rsid w:val="53997856"/>
    <w:rsid w:val="53B62F43"/>
    <w:rsid w:val="53E65288"/>
    <w:rsid w:val="53EB26B3"/>
    <w:rsid w:val="53F9105B"/>
    <w:rsid w:val="54543C3D"/>
    <w:rsid w:val="548A01B3"/>
    <w:rsid w:val="548C59E6"/>
    <w:rsid w:val="54AD190A"/>
    <w:rsid w:val="54E52323"/>
    <w:rsid w:val="559E01B3"/>
    <w:rsid w:val="55A05B3F"/>
    <w:rsid w:val="55D56C74"/>
    <w:rsid w:val="56325360"/>
    <w:rsid w:val="567D676E"/>
    <w:rsid w:val="56A624B2"/>
    <w:rsid w:val="56E14E9F"/>
    <w:rsid w:val="57354F0E"/>
    <w:rsid w:val="574C00E7"/>
    <w:rsid w:val="577B39A1"/>
    <w:rsid w:val="577E1C06"/>
    <w:rsid w:val="5785631F"/>
    <w:rsid w:val="57A83D7D"/>
    <w:rsid w:val="57B9285A"/>
    <w:rsid w:val="57CE6D3A"/>
    <w:rsid w:val="58220DF2"/>
    <w:rsid w:val="58550FBC"/>
    <w:rsid w:val="58612D77"/>
    <w:rsid w:val="58792C3E"/>
    <w:rsid w:val="588845F7"/>
    <w:rsid w:val="58A14202"/>
    <w:rsid w:val="58D73DB9"/>
    <w:rsid w:val="59120160"/>
    <w:rsid w:val="59315A68"/>
    <w:rsid w:val="59334611"/>
    <w:rsid w:val="593D23D7"/>
    <w:rsid w:val="5949510A"/>
    <w:rsid w:val="594E1FCC"/>
    <w:rsid w:val="597B2352"/>
    <w:rsid w:val="5A125E5F"/>
    <w:rsid w:val="5A6D4BA8"/>
    <w:rsid w:val="5A773374"/>
    <w:rsid w:val="5A773AA3"/>
    <w:rsid w:val="5A996CEC"/>
    <w:rsid w:val="5AC85203"/>
    <w:rsid w:val="5AED237F"/>
    <w:rsid w:val="5B7A24A0"/>
    <w:rsid w:val="5BB96560"/>
    <w:rsid w:val="5BBD5953"/>
    <w:rsid w:val="5BE05E9F"/>
    <w:rsid w:val="5BE14F50"/>
    <w:rsid w:val="5BF45DD9"/>
    <w:rsid w:val="5C1951E6"/>
    <w:rsid w:val="5C43453E"/>
    <w:rsid w:val="5C560411"/>
    <w:rsid w:val="5C70466E"/>
    <w:rsid w:val="5CE123DB"/>
    <w:rsid w:val="5CE7257F"/>
    <w:rsid w:val="5CEE378D"/>
    <w:rsid w:val="5D562E76"/>
    <w:rsid w:val="5D586285"/>
    <w:rsid w:val="5D626F06"/>
    <w:rsid w:val="5DE5615B"/>
    <w:rsid w:val="5DF57664"/>
    <w:rsid w:val="5DF97E07"/>
    <w:rsid w:val="5E2F3029"/>
    <w:rsid w:val="5E360778"/>
    <w:rsid w:val="5E623A3B"/>
    <w:rsid w:val="5E7950C0"/>
    <w:rsid w:val="5EB90D7C"/>
    <w:rsid w:val="5EF30C29"/>
    <w:rsid w:val="5EF34DC9"/>
    <w:rsid w:val="5EF70F05"/>
    <w:rsid w:val="5EFF366F"/>
    <w:rsid w:val="5F4666F5"/>
    <w:rsid w:val="5F49114F"/>
    <w:rsid w:val="5F870AC6"/>
    <w:rsid w:val="5F9D3902"/>
    <w:rsid w:val="5FCF261A"/>
    <w:rsid w:val="60247966"/>
    <w:rsid w:val="6028449B"/>
    <w:rsid w:val="602C7B6E"/>
    <w:rsid w:val="603801BB"/>
    <w:rsid w:val="603F0DF1"/>
    <w:rsid w:val="60B13CA3"/>
    <w:rsid w:val="611C6864"/>
    <w:rsid w:val="612421AE"/>
    <w:rsid w:val="61292232"/>
    <w:rsid w:val="616A6759"/>
    <w:rsid w:val="6176670E"/>
    <w:rsid w:val="61B95299"/>
    <w:rsid w:val="61EC1DD9"/>
    <w:rsid w:val="61EF1618"/>
    <w:rsid w:val="620552D2"/>
    <w:rsid w:val="628B5E5B"/>
    <w:rsid w:val="62A82123"/>
    <w:rsid w:val="62AB167D"/>
    <w:rsid w:val="62B34977"/>
    <w:rsid w:val="62BC60D6"/>
    <w:rsid w:val="62CC0050"/>
    <w:rsid w:val="62CC6472"/>
    <w:rsid w:val="62F6517E"/>
    <w:rsid w:val="63146B1C"/>
    <w:rsid w:val="636C0EF5"/>
    <w:rsid w:val="63756944"/>
    <w:rsid w:val="63C33CD7"/>
    <w:rsid w:val="6408287A"/>
    <w:rsid w:val="64237073"/>
    <w:rsid w:val="64A24745"/>
    <w:rsid w:val="64CE28D5"/>
    <w:rsid w:val="64CE4375"/>
    <w:rsid w:val="65027B79"/>
    <w:rsid w:val="651F6E93"/>
    <w:rsid w:val="6523746B"/>
    <w:rsid w:val="653005C4"/>
    <w:rsid w:val="65D6397C"/>
    <w:rsid w:val="65E15E84"/>
    <w:rsid w:val="66535BDD"/>
    <w:rsid w:val="66A10A78"/>
    <w:rsid w:val="670D4F5E"/>
    <w:rsid w:val="678444D4"/>
    <w:rsid w:val="68390741"/>
    <w:rsid w:val="685157DF"/>
    <w:rsid w:val="68521268"/>
    <w:rsid w:val="688E1BB9"/>
    <w:rsid w:val="68A33014"/>
    <w:rsid w:val="68CC2171"/>
    <w:rsid w:val="69007FDD"/>
    <w:rsid w:val="69145C6A"/>
    <w:rsid w:val="69231689"/>
    <w:rsid w:val="693A725B"/>
    <w:rsid w:val="6955083C"/>
    <w:rsid w:val="697435B0"/>
    <w:rsid w:val="69A5153A"/>
    <w:rsid w:val="69BB2B27"/>
    <w:rsid w:val="6A22716C"/>
    <w:rsid w:val="6A3677D3"/>
    <w:rsid w:val="6A383DBC"/>
    <w:rsid w:val="6A7A50C0"/>
    <w:rsid w:val="6A9A441C"/>
    <w:rsid w:val="6AA90AA8"/>
    <w:rsid w:val="6AF036F4"/>
    <w:rsid w:val="6B1C1A0A"/>
    <w:rsid w:val="6B370954"/>
    <w:rsid w:val="6B3B2EC9"/>
    <w:rsid w:val="6B541C77"/>
    <w:rsid w:val="6B6D542A"/>
    <w:rsid w:val="6B7C375D"/>
    <w:rsid w:val="6B846FAC"/>
    <w:rsid w:val="6B925C8A"/>
    <w:rsid w:val="6B99345E"/>
    <w:rsid w:val="6C1A4636"/>
    <w:rsid w:val="6C2115ED"/>
    <w:rsid w:val="6C331860"/>
    <w:rsid w:val="6C401F22"/>
    <w:rsid w:val="6C9409AB"/>
    <w:rsid w:val="6CB264C8"/>
    <w:rsid w:val="6CCC1033"/>
    <w:rsid w:val="6D13193B"/>
    <w:rsid w:val="6D25144D"/>
    <w:rsid w:val="6D7C1759"/>
    <w:rsid w:val="6DBD0003"/>
    <w:rsid w:val="6DC2511D"/>
    <w:rsid w:val="6DF730CA"/>
    <w:rsid w:val="6E1D1CA8"/>
    <w:rsid w:val="6E3E4E25"/>
    <w:rsid w:val="6E430D24"/>
    <w:rsid w:val="6EF55A96"/>
    <w:rsid w:val="6F6450A3"/>
    <w:rsid w:val="6F68184A"/>
    <w:rsid w:val="6FC17F30"/>
    <w:rsid w:val="701831E0"/>
    <w:rsid w:val="70431419"/>
    <w:rsid w:val="70657412"/>
    <w:rsid w:val="70806CC3"/>
    <w:rsid w:val="70DF370E"/>
    <w:rsid w:val="71036877"/>
    <w:rsid w:val="712B76C6"/>
    <w:rsid w:val="713700CC"/>
    <w:rsid w:val="714E299B"/>
    <w:rsid w:val="71D268FB"/>
    <w:rsid w:val="71ED77DF"/>
    <w:rsid w:val="71F011AB"/>
    <w:rsid w:val="72053B52"/>
    <w:rsid w:val="72266E1E"/>
    <w:rsid w:val="7228696C"/>
    <w:rsid w:val="725B1CB5"/>
    <w:rsid w:val="732755C4"/>
    <w:rsid w:val="739D0810"/>
    <w:rsid w:val="73A14C64"/>
    <w:rsid w:val="73DA7F5D"/>
    <w:rsid w:val="73E316C7"/>
    <w:rsid w:val="73E74316"/>
    <w:rsid w:val="73F7239D"/>
    <w:rsid w:val="73FA60C7"/>
    <w:rsid w:val="742300DB"/>
    <w:rsid w:val="7434641A"/>
    <w:rsid w:val="74424969"/>
    <w:rsid w:val="74796BCA"/>
    <w:rsid w:val="74834A5B"/>
    <w:rsid w:val="74BB58F5"/>
    <w:rsid w:val="74CA4F72"/>
    <w:rsid w:val="74EA023B"/>
    <w:rsid w:val="74EC6047"/>
    <w:rsid w:val="75314977"/>
    <w:rsid w:val="755B449E"/>
    <w:rsid w:val="75752F7C"/>
    <w:rsid w:val="75767E46"/>
    <w:rsid w:val="759F72F3"/>
    <w:rsid w:val="75CE4F96"/>
    <w:rsid w:val="761F68A2"/>
    <w:rsid w:val="76595867"/>
    <w:rsid w:val="76793A48"/>
    <w:rsid w:val="76807F25"/>
    <w:rsid w:val="76810483"/>
    <w:rsid w:val="76B96002"/>
    <w:rsid w:val="76D42597"/>
    <w:rsid w:val="772D2C56"/>
    <w:rsid w:val="773E37FB"/>
    <w:rsid w:val="77AE1B8C"/>
    <w:rsid w:val="77C364C0"/>
    <w:rsid w:val="77E07F67"/>
    <w:rsid w:val="77E7204E"/>
    <w:rsid w:val="780040B9"/>
    <w:rsid w:val="785C0B47"/>
    <w:rsid w:val="78AE6287"/>
    <w:rsid w:val="78C31BBE"/>
    <w:rsid w:val="78DF0B08"/>
    <w:rsid w:val="79493E90"/>
    <w:rsid w:val="79494912"/>
    <w:rsid w:val="79757761"/>
    <w:rsid w:val="79812963"/>
    <w:rsid w:val="798518FB"/>
    <w:rsid w:val="79B2382E"/>
    <w:rsid w:val="79F42801"/>
    <w:rsid w:val="7A094F79"/>
    <w:rsid w:val="7A115EBC"/>
    <w:rsid w:val="7A293BFF"/>
    <w:rsid w:val="7A9D6F19"/>
    <w:rsid w:val="7AD66C6A"/>
    <w:rsid w:val="7ADA3941"/>
    <w:rsid w:val="7B13027A"/>
    <w:rsid w:val="7B8D0F2A"/>
    <w:rsid w:val="7BA91035"/>
    <w:rsid w:val="7C2125B7"/>
    <w:rsid w:val="7C227B31"/>
    <w:rsid w:val="7C663373"/>
    <w:rsid w:val="7C781C55"/>
    <w:rsid w:val="7C833AFF"/>
    <w:rsid w:val="7C975798"/>
    <w:rsid w:val="7CA4122A"/>
    <w:rsid w:val="7CB404EA"/>
    <w:rsid w:val="7CC67EB6"/>
    <w:rsid w:val="7D29489F"/>
    <w:rsid w:val="7D2A7753"/>
    <w:rsid w:val="7D556687"/>
    <w:rsid w:val="7E1A0CC5"/>
    <w:rsid w:val="7E392711"/>
    <w:rsid w:val="7E696E79"/>
    <w:rsid w:val="7ED97A07"/>
    <w:rsid w:val="7EF56356"/>
    <w:rsid w:val="7F530467"/>
    <w:rsid w:val="7F7B2885"/>
    <w:rsid w:val="7F7F65CA"/>
    <w:rsid w:val="7F9363C7"/>
    <w:rsid w:val="7FB5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spacing w:before="100" w:after="100"/>
      <w:jc w:val="center"/>
      <w:outlineLvl w:val="0"/>
    </w:pPr>
    <w:rPr>
      <w:b/>
      <w:bCs/>
      <w:kern w:val="44"/>
      <w:sz w:val="32"/>
      <w:szCs w:val="44"/>
    </w:rPr>
  </w:style>
  <w:style w:type="paragraph" w:styleId="3">
    <w:name w:val="heading 2"/>
    <w:basedOn w:val="1"/>
    <w:next w:val="4"/>
    <w:link w:val="49"/>
    <w:autoRedefine/>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5">
    <w:name w:val="heading 3"/>
    <w:basedOn w:val="1"/>
    <w:next w:val="1"/>
    <w:link w:val="5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1"/>
    <w:link w:val="50"/>
    <w:autoRedefine/>
    <w:qFormat/>
    <w:uiPriority w:val="0"/>
    <w:pPr>
      <w:autoSpaceDE w:val="0"/>
      <w:autoSpaceDN w:val="0"/>
      <w:adjustRightInd w:val="0"/>
      <w:ind w:firstLine="420"/>
      <w:jc w:val="left"/>
    </w:pPr>
    <w:rPr>
      <w:rFonts w:ascii="宋体"/>
      <w:kern w:val="0"/>
      <w:sz w:val="24"/>
      <w:szCs w:val="20"/>
    </w:rPr>
  </w:style>
  <w:style w:type="paragraph" w:styleId="6">
    <w:name w:val="Document Map"/>
    <w:basedOn w:val="1"/>
    <w:link w:val="53"/>
    <w:autoRedefine/>
    <w:qFormat/>
    <w:uiPriority w:val="0"/>
    <w:rPr>
      <w:rFonts w:ascii="宋体" w:hAnsi="Calibri"/>
      <w:kern w:val="0"/>
      <w:sz w:val="18"/>
      <w:szCs w:val="18"/>
    </w:rPr>
  </w:style>
  <w:style w:type="paragraph" w:styleId="7">
    <w:name w:val="annotation text"/>
    <w:basedOn w:val="1"/>
    <w:link w:val="56"/>
    <w:autoRedefine/>
    <w:qFormat/>
    <w:uiPriority w:val="99"/>
    <w:pPr>
      <w:jc w:val="left"/>
    </w:pPr>
    <w:rPr>
      <w:rFonts w:ascii="Calibri" w:hAnsi="Calibri"/>
      <w:kern w:val="0"/>
      <w:sz w:val="20"/>
    </w:rPr>
  </w:style>
  <w:style w:type="paragraph" w:styleId="8">
    <w:name w:val="Body Text"/>
    <w:basedOn w:val="1"/>
    <w:link w:val="54"/>
    <w:autoRedefine/>
    <w:qFormat/>
    <w:uiPriority w:val="0"/>
    <w:pPr>
      <w:tabs>
        <w:tab w:val="left" w:pos="567"/>
      </w:tabs>
      <w:spacing w:before="120" w:line="22" w:lineRule="atLeast"/>
    </w:pPr>
    <w:rPr>
      <w:rFonts w:ascii="宋体" w:hAnsi="宋体"/>
      <w:sz w:val="24"/>
    </w:rPr>
  </w:style>
  <w:style w:type="paragraph" w:styleId="9">
    <w:name w:val="Body Text Indent"/>
    <w:basedOn w:val="1"/>
    <w:next w:val="10"/>
    <w:link w:val="55"/>
    <w:autoRedefine/>
    <w:qFormat/>
    <w:uiPriority w:val="0"/>
    <w:pPr>
      <w:spacing w:after="120"/>
      <w:ind w:left="420" w:leftChars="200"/>
    </w:pPr>
  </w:style>
  <w:style w:type="paragraph" w:styleId="10">
    <w:name w:val="envelope return"/>
    <w:basedOn w:val="1"/>
    <w:next w:val="11"/>
    <w:autoRedefine/>
    <w:unhideWhenUsed/>
    <w:qFormat/>
    <w:uiPriority w:val="99"/>
    <w:pPr>
      <w:snapToGrid w:val="0"/>
    </w:pPr>
    <w:rPr>
      <w:rFonts w:ascii="Arial" w:hAnsi="Arial"/>
    </w:rPr>
  </w:style>
  <w:style w:type="paragraph" w:styleId="11">
    <w:name w:val="Title"/>
    <w:basedOn w:val="1"/>
    <w:next w:val="1"/>
    <w:autoRedefine/>
    <w:qFormat/>
    <w:uiPriority w:val="0"/>
    <w:pPr>
      <w:widowControl/>
      <w:overflowPunct w:val="0"/>
      <w:autoSpaceDE w:val="0"/>
      <w:autoSpaceDN w:val="0"/>
      <w:adjustRightInd w:val="0"/>
      <w:spacing w:line="420" w:lineRule="exact"/>
      <w:jc w:val="center"/>
      <w:textAlignment w:val="baseline"/>
    </w:pPr>
    <w:rPr>
      <w:rFonts w:ascii="Cambria" w:hAnsi="Cambria" w:eastAsia="宋体" w:cs="Times New Roman"/>
      <w:b/>
      <w:bCs/>
      <w:kern w:val="2"/>
      <w:sz w:val="32"/>
      <w:szCs w:val="32"/>
      <w:lang w:val="en-US" w:eastAsia="zh-CN" w:bidi="ar-SA"/>
    </w:rPr>
  </w:style>
  <w:style w:type="paragraph" w:styleId="12">
    <w:name w:val="List Bullet 2"/>
    <w:basedOn w:val="1"/>
    <w:autoRedefine/>
    <w:semiHidden/>
    <w:unhideWhenUsed/>
    <w:qFormat/>
    <w:uiPriority w:val="99"/>
    <w:pPr>
      <w:numPr>
        <w:ilvl w:val="0"/>
        <w:numId w:val="1"/>
      </w:numPr>
    </w:pPr>
  </w:style>
  <w:style w:type="paragraph" w:styleId="13">
    <w:name w:val="toc 3"/>
    <w:basedOn w:val="1"/>
    <w:next w:val="1"/>
    <w:autoRedefine/>
    <w:qFormat/>
    <w:uiPriority w:val="39"/>
    <w:pPr>
      <w:spacing w:line="500" w:lineRule="exact"/>
      <w:ind w:left="400" w:leftChars="400"/>
    </w:pPr>
    <w:rPr>
      <w:sz w:val="24"/>
    </w:rPr>
  </w:style>
  <w:style w:type="paragraph" w:styleId="14">
    <w:name w:val="Plain Text"/>
    <w:basedOn w:val="1"/>
    <w:link w:val="48"/>
    <w:autoRedefine/>
    <w:qFormat/>
    <w:uiPriority w:val="99"/>
    <w:rPr>
      <w:rFonts w:ascii="宋体" w:hAnsi="Courier New"/>
      <w:kern w:val="0"/>
      <w:sz w:val="20"/>
      <w:szCs w:val="20"/>
    </w:rPr>
  </w:style>
  <w:style w:type="paragraph" w:styleId="15">
    <w:name w:val="Date"/>
    <w:basedOn w:val="1"/>
    <w:next w:val="1"/>
    <w:link w:val="52"/>
    <w:autoRedefine/>
    <w:qFormat/>
    <w:uiPriority w:val="0"/>
    <w:pPr>
      <w:ind w:left="100" w:leftChars="2500"/>
    </w:pPr>
    <w:rPr>
      <w:rFonts w:ascii="Calibri" w:hAnsi="Calibri"/>
    </w:rPr>
  </w:style>
  <w:style w:type="paragraph" w:styleId="16">
    <w:name w:val="Body Text Indent 2"/>
    <w:basedOn w:val="1"/>
    <w:next w:val="1"/>
    <w:link w:val="45"/>
    <w:autoRedefine/>
    <w:qFormat/>
    <w:uiPriority w:val="0"/>
    <w:pPr>
      <w:spacing w:after="120" w:line="480" w:lineRule="auto"/>
      <w:ind w:left="420" w:leftChars="200"/>
    </w:pPr>
  </w:style>
  <w:style w:type="paragraph" w:styleId="17">
    <w:name w:val="Balloon Text"/>
    <w:basedOn w:val="1"/>
    <w:link w:val="46"/>
    <w:autoRedefine/>
    <w:unhideWhenUsed/>
    <w:qFormat/>
    <w:uiPriority w:val="99"/>
    <w:rPr>
      <w:sz w:val="18"/>
      <w:szCs w:val="18"/>
    </w:rPr>
  </w:style>
  <w:style w:type="paragraph" w:styleId="18">
    <w:name w:val="footer"/>
    <w:basedOn w:val="1"/>
    <w:link w:val="43"/>
    <w:autoRedefine/>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41"/>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pPr>
      <w:tabs>
        <w:tab w:val="left" w:pos="1260"/>
        <w:tab w:val="right" w:leader="dot" w:pos="9060"/>
      </w:tabs>
      <w:spacing w:line="500" w:lineRule="exact"/>
    </w:pPr>
    <w:rPr>
      <w:sz w:val="24"/>
    </w:rPr>
  </w:style>
  <w:style w:type="paragraph" w:styleId="21">
    <w:name w:val="toc 2"/>
    <w:basedOn w:val="1"/>
    <w:next w:val="1"/>
    <w:autoRedefine/>
    <w:qFormat/>
    <w:uiPriority w:val="39"/>
    <w:pPr>
      <w:spacing w:line="500" w:lineRule="exact"/>
      <w:ind w:left="200" w:leftChars="200"/>
    </w:pPr>
    <w:rPr>
      <w:sz w:val="24"/>
    </w:rPr>
  </w:style>
  <w:style w:type="paragraph" w:styleId="22">
    <w:name w:val="Normal (Web)"/>
    <w:basedOn w:val="1"/>
    <w:autoRedefine/>
    <w:qFormat/>
    <w:uiPriority w:val="0"/>
    <w:pPr>
      <w:spacing w:before="100" w:beforeAutospacing="1" w:after="100" w:afterAutospacing="1"/>
      <w:jc w:val="left"/>
    </w:pPr>
    <w:rPr>
      <w:kern w:val="0"/>
      <w:sz w:val="24"/>
    </w:rPr>
  </w:style>
  <w:style w:type="paragraph" w:styleId="23">
    <w:name w:val="index 1"/>
    <w:basedOn w:val="1"/>
    <w:next w:val="1"/>
    <w:autoRedefine/>
    <w:semiHidden/>
    <w:qFormat/>
    <w:uiPriority w:val="0"/>
    <w:rPr>
      <w:szCs w:val="20"/>
    </w:rPr>
  </w:style>
  <w:style w:type="paragraph" w:styleId="24">
    <w:name w:val="annotation subject"/>
    <w:basedOn w:val="7"/>
    <w:next w:val="7"/>
    <w:link w:val="70"/>
    <w:autoRedefine/>
    <w:semiHidden/>
    <w:unhideWhenUsed/>
    <w:qFormat/>
    <w:uiPriority w:val="99"/>
    <w:rPr>
      <w:rFonts w:ascii="Times New Roman" w:hAnsi="Times New Roman"/>
      <w:b/>
      <w:bCs/>
      <w:kern w:val="2"/>
      <w:sz w:val="21"/>
    </w:rPr>
  </w:style>
  <w:style w:type="paragraph" w:styleId="25">
    <w:name w:val="Body Text First Indent 2"/>
    <w:basedOn w:val="9"/>
    <w:link w:val="71"/>
    <w:autoRedefine/>
    <w:qFormat/>
    <w:uiPriority w:val="0"/>
    <w:pPr>
      <w:ind w:firstLine="420" w:firstLineChars="200"/>
    </w:pPr>
  </w:style>
  <w:style w:type="table" w:styleId="27">
    <w:name w:val="Table Grid"/>
    <w:basedOn w:val="2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0"/>
    <w:rPr>
      <w:b/>
      <w:bCs/>
    </w:rPr>
  </w:style>
  <w:style w:type="character" w:styleId="30">
    <w:name w:val="page number"/>
    <w:basedOn w:val="28"/>
    <w:autoRedefine/>
    <w:qFormat/>
    <w:uiPriority w:val="0"/>
  </w:style>
  <w:style w:type="character" w:styleId="31">
    <w:name w:val="FollowedHyperlink"/>
    <w:basedOn w:val="28"/>
    <w:autoRedefine/>
    <w:qFormat/>
    <w:uiPriority w:val="0"/>
    <w:rPr>
      <w:color w:val="800080"/>
      <w:u w:val="single"/>
    </w:rPr>
  </w:style>
  <w:style w:type="character" w:styleId="32">
    <w:name w:val="Hyperlink"/>
    <w:basedOn w:val="28"/>
    <w:autoRedefine/>
    <w:qFormat/>
    <w:uiPriority w:val="99"/>
    <w:rPr>
      <w:color w:val="0000FF"/>
      <w:u w:val="single"/>
    </w:rPr>
  </w:style>
  <w:style w:type="character" w:styleId="33">
    <w:name w:val="annotation reference"/>
    <w:autoRedefine/>
    <w:semiHidden/>
    <w:qFormat/>
    <w:uiPriority w:val="99"/>
    <w:rPr>
      <w:sz w:val="21"/>
      <w:szCs w:val="21"/>
    </w:rPr>
  </w:style>
  <w:style w:type="paragraph" w:customStyle="1" w:styleId="34">
    <w:name w:val="模板普通正文"/>
    <w:basedOn w:val="9"/>
    <w:autoRedefine/>
    <w:qFormat/>
    <w:uiPriority w:val="0"/>
    <w:pPr>
      <w:spacing w:beforeLines="50" w:after="10"/>
      <w:ind w:firstLine="490" w:firstLineChars="175"/>
      <w:jc w:val="left"/>
    </w:pPr>
  </w:style>
  <w:style w:type="paragraph" w:customStyle="1" w:styleId="35">
    <w:name w:val="目录 72"/>
    <w:basedOn w:val="1"/>
    <w:next w:val="1"/>
    <w:autoRedefine/>
    <w:qFormat/>
    <w:uiPriority w:val="39"/>
    <w:pPr>
      <w:ind w:left="1260"/>
    </w:pPr>
    <w:rPr>
      <w:sz w:val="18"/>
    </w:rPr>
  </w:style>
  <w:style w:type="character" w:customStyle="1" w:styleId="36">
    <w:name w:val="批注文字 Char1"/>
    <w:basedOn w:val="28"/>
    <w:autoRedefine/>
    <w:semiHidden/>
    <w:qFormat/>
    <w:uiPriority w:val="99"/>
    <w:rPr>
      <w:rFonts w:ascii="Times New Roman" w:hAnsi="Times New Roman" w:eastAsia="宋体" w:cs="Times New Roman"/>
      <w:szCs w:val="24"/>
    </w:rPr>
  </w:style>
  <w:style w:type="character" w:customStyle="1" w:styleId="37">
    <w:name w:val="样式（正文） Char"/>
    <w:link w:val="38"/>
    <w:autoRedefine/>
    <w:qFormat/>
    <w:locked/>
    <w:uiPriority w:val="0"/>
    <w:rPr>
      <w:rFonts w:ascii="宋体" w:hAnsi="宋体" w:eastAsia="宋体"/>
      <w:sz w:val="24"/>
    </w:rPr>
  </w:style>
  <w:style w:type="paragraph" w:customStyle="1" w:styleId="38">
    <w:name w:val="样式（正文）"/>
    <w:basedOn w:val="1"/>
    <w:link w:val="37"/>
    <w:autoRedefine/>
    <w:qFormat/>
    <w:uiPriority w:val="0"/>
    <w:pPr>
      <w:spacing w:line="360" w:lineRule="auto"/>
      <w:ind w:firstLine="200" w:firstLineChars="200"/>
    </w:pPr>
    <w:rPr>
      <w:rFonts w:ascii="宋体" w:hAnsi="宋体"/>
      <w:kern w:val="0"/>
      <w:sz w:val="24"/>
      <w:szCs w:val="20"/>
    </w:rPr>
  </w:style>
  <w:style w:type="character" w:customStyle="1" w:styleId="39">
    <w:name w:val="日期 Char1"/>
    <w:basedOn w:val="28"/>
    <w:autoRedefine/>
    <w:semiHidden/>
    <w:qFormat/>
    <w:uiPriority w:val="99"/>
    <w:rPr>
      <w:rFonts w:ascii="Times New Roman" w:hAnsi="Times New Roman" w:eastAsia="宋体" w:cs="Times New Roman"/>
      <w:szCs w:val="24"/>
    </w:rPr>
  </w:style>
  <w:style w:type="character" w:customStyle="1" w:styleId="40">
    <w:name w:val="纯文本 Char1"/>
    <w:basedOn w:val="28"/>
    <w:autoRedefine/>
    <w:semiHidden/>
    <w:qFormat/>
    <w:uiPriority w:val="99"/>
    <w:rPr>
      <w:rFonts w:ascii="宋体" w:hAnsi="Courier New" w:eastAsia="宋体" w:cs="Courier New"/>
      <w:szCs w:val="21"/>
    </w:rPr>
  </w:style>
  <w:style w:type="character" w:customStyle="1" w:styleId="41">
    <w:name w:val="页眉 字符"/>
    <w:basedOn w:val="28"/>
    <w:link w:val="19"/>
    <w:autoRedefine/>
    <w:qFormat/>
    <w:uiPriority w:val="0"/>
    <w:rPr>
      <w:rFonts w:ascii="Times New Roman" w:hAnsi="Times New Roman" w:eastAsia="宋体" w:cs="Times New Roman"/>
      <w:sz w:val="18"/>
      <w:szCs w:val="18"/>
    </w:rPr>
  </w:style>
  <w:style w:type="character" w:customStyle="1" w:styleId="42">
    <w:name w:val="页脚 Char"/>
    <w:basedOn w:val="28"/>
    <w:autoRedefine/>
    <w:qFormat/>
    <w:uiPriority w:val="0"/>
    <w:rPr>
      <w:sz w:val="18"/>
      <w:szCs w:val="18"/>
    </w:rPr>
  </w:style>
  <w:style w:type="character" w:customStyle="1" w:styleId="43">
    <w:name w:val="页脚 字符"/>
    <w:basedOn w:val="28"/>
    <w:link w:val="18"/>
    <w:autoRedefine/>
    <w:semiHidden/>
    <w:qFormat/>
    <w:uiPriority w:val="99"/>
    <w:rPr>
      <w:rFonts w:ascii="Times New Roman" w:hAnsi="Times New Roman" w:eastAsia="宋体" w:cs="Times New Roman"/>
      <w:sz w:val="18"/>
      <w:szCs w:val="18"/>
    </w:rPr>
  </w:style>
  <w:style w:type="character" w:customStyle="1" w:styleId="44">
    <w:name w:val="标题 1 字符"/>
    <w:basedOn w:val="28"/>
    <w:link w:val="2"/>
    <w:autoRedefine/>
    <w:qFormat/>
    <w:uiPriority w:val="0"/>
    <w:rPr>
      <w:rFonts w:ascii="Times New Roman" w:hAnsi="Times New Roman" w:eastAsia="宋体" w:cs="Times New Roman"/>
      <w:b/>
      <w:bCs/>
      <w:kern w:val="44"/>
      <w:sz w:val="32"/>
      <w:szCs w:val="44"/>
    </w:rPr>
  </w:style>
  <w:style w:type="character" w:customStyle="1" w:styleId="45">
    <w:name w:val="正文文本缩进 2 字符"/>
    <w:basedOn w:val="28"/>
    <w:link w:val="16"/>
    <w:autoRedefine/>
    <w:qFormat/>
    <w:uiPriority w:val="0"/>
    <w:rPr>
      <w:rFonts w:ascii="Times New Roman" w:hAnsi="Times New Roman" w:eastAsia="宋体" w:cs="Times New Roman"/>
      <w:szCs w:val="24"/>
    </w:rPr>
  </w:style>
  <w:style w:type="character" w:customStyle="1" w:styleId="46">
    <w:name w:val="批注框文本 字符"/>
    <w:basedOn w:val="28"/>
    <w:link w:val="17"/>
    <w:autoRedefine/>
    <w:semiHidden/>
    <w:qFormat/>
    <w:uiPriority w:val="99"/>
    <w:rPr>
      <w:rFonts w:ascii="Times New Roman" w:hAnsi="Times New Roman" w:eastAsia="宋体" w:cs="Times New Roman"/>
      <w:sz w:val="18"/>
      <w:szCs w:val="18"/>
    </w:rPr>
  </w:style>
  <w:style w:type="character" w:customStyle="1" w:styleId="47">
    <w:name w:val="文档结构图 Char1"/>
    <w:basedOn w:val="28"/>
    <w:autoRedefine/>
    <w:semiHidden/>
    <w:qFormat/>
    <w:uiPriority w:val="99"/>
    <w:rPr>
      <w:rFonts w:ascii="宋体" w:hAnsi="Times New Roman" w:eastAsia="宋体" w:cs="Times New Roman"/>
      <w:sz w:val="18"/>
      <w:szCs w:val="18"/>
    </w:rPr>
  </w:style>
  <w:style w:type="character" w:customStyle="1" w:styleId="48">
    <w:name w:val="纯文本 字符"/>
    <w:link w:val="14"/>
    <w:autoRedefine/>
    <w:qFormat/>
    <w:uiPriority w:val="99"/>
    <w:rPr>
      <w:rFonts w:ascii="宋体" w:hAnsi="Courier New"/>
    </w:rPr>
  </w:style>
  <w:style w:type="character" w:customStyle="1" w:styleId="49">
    <w:name w:val="标题 2 字符"/>
    <w:basedOn w:val="28"/>
    <w:link w:val="3"/>
    <w:autoRedefine/>
    <w:qFormat/>
    <w:uiPriority w:val="0"/>
    <w:rPr>
      <w:rFonts w:ascii="Arial" w:hAnsi="Arial" w:eastAsia="宋体" w:cs="Times New Roman"/>
      <w:b/>
      <w:kern w:val="0"/>
      <w:sz w:val="32"/>
      <w:szCs w:val="20"/>
    </w:rPr>
  </w:style>
  <w:style w:type="character" w:customStyle="1" w:styleId="50">
    <w:name w:val="正文缩进 字符"/>
    <w:link w:val="4"/>
    <w:autoRedefine/>
    <w:qFormat/>
    <w:uiPriority w:val="0"/>
    <w:rPr>
      <w:rFonts w:ascii="宋体" w:hAnsi="Times New Roman" w:eastAsia="宋体" w:cs="Times New Roman"/>
      <w:kern w:val="0"/>
      <w:sz w:val="24"/>
      <w:szCs w:val="20"/>
    </w:rPr>
  </w:style>
  <w:style w:type="character" w:customStyle="1" w:styleId="51">
    <w:name w:val="标题 3 字符"/>
    <w:basedOn w:val="28"/>
    <w:link w:val="5"/>
    <w:autoRedefine/>
    <w:qFormat/>
    <w:uiPriority w:val="0"/>
    <w:rPr>
      <w:rFonts w:ascii="宋体" w:hAnsi="Times New Roman" w:eastAsia="宋体" w:cs="Times New Roman"/>
      <w:b/>
      <w:kern w:val="0"/>
      <w:sz w:val="24"/>
      <w:szCs w:val="20"/>
    </w:rPr>
  </w:style>
  <w:style w:type="character" w:customStyle="1" w:styleId="52">
    <w:name w:val="日期 字符"/>
    <w:basedOn w:val="28"/>
    <w:link w:val="15"/>
    <w:autoRedefine/>
    <w:qFormat/>
    <w:uiPriority w:val="0"/>
    <w:rPr>
      <w:szCs w:val="24"/>
    </w:rPr>
  </w:style>
  <w:style w:type="character" w:customStyle="1" w:styleId="53">
    <w:name w:val="文档结构图 字符"/>
    <w:link w:val="6"/>
    <w:autoRedefine/>
    <w:qFormat/>
    <w:uiPriority w:val="0"/>
    <w:rPr>
      <w:rFonts w:ascii="宋体" w:eastAsia="宋体"/>
      <w:sz w:val="18"/>
      <w:szCs w:val="18"/>
    </w:rPr>
  </w:style>
  <w:style w:type="character" w:customStyle="1" w:styleId="54">
    <w:name w:val="正文文本 字符"/>
    <w:basedOn w:val="28"/>
    <w:link w:val="8"/>
    <w:autoRedefine/>
    <w:qFormat/>
    <w:uiPriority w:val="0"/>
    <w:rPr>
      <w:rFonts w:ascii="宋体" w:hAnsi="宋体" w:eastAsia="宋体" w:cs="Times New Roman"/>
      <w:sz w:val="24"/>
      <w:szCs w:val="24"/>
    </w:rPr>
  </w:style>
  <w:style w:type="character" w:customStyle="1" w:styleId="55">
    <w:name w:val="正文文本缩进 字符"/>
    <w:basedOn w:val="28"/>
    <w:link w:val="9"/>
    <w:autoRedefine/>
    <w:qFormat/>
    <w:uiPriority w:val="0"/>
    <w:rPr>
      <w:rFonts w:ascii="Times New Roman" w:hAnsi="Times New Roman" w:eastAsia="宋体" w:cs="Times New Roman"/>
      <w:szCs w:val="24"/>
    </w:rPr>
  </w:style>
  <w:style w:type="character" w:customStyle="1" w:styleId="56">
    <w:name w:val="批注文字 字符"/>
    <w:link w:val="7"/>
    <w:autoRedefine/>
    <w:qFormat/>
    <w:uiPriority w:val="99"/>
    <w:rPr>
      <w:rFonts w:eastAsia="宋体"/>
      <w:szCs w:val="24"/>
    </w:rPr>
  </w:style>
  <w:style w:type="paragraph" w:customStyle="1" w:styleId="57">
    <w:name w:val="样式 标题 2 + 段后: 156 磅"/>
    <w:basedOn w:val="3"/>
    <w:autoRedefine/>
    <w:qFormat/>
    <w:uiPriority w:val="0"/>
    <w:pPr>
      <w:spacing w:before="100" w:after="100" w:line="240" w:lineRule="auto"/>
    </w:pPr>
    <w:rPr>
      <w:rFonts w:cs="宋体"/>
      <w:bCs/>
      <w:sz w:val="30"/>
    </w:rPr>
  </w:style>
  <w:style w:type="paragraph" w:customStyle="1" w:styleId="58">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表文"/>
    <w:basedOn w:val="1"/>
    <w:autoRedefine/>
    <w:qFormat/>
    <w:uiPriority w:val="0"/>
    <w:rPr>
      <w:rFonts w:ascii="宋体" w:hAnsi="宋体" w:cs="宋体"/>
      <w:color w:val="000000"/>
      <w:kern w:val="0"/>
      <w:szCs w:val="21"/>
    </w:rPr>
  </w:style>
  <w:style w:type="paragraph" w:customStyle="1" w:styleId="60">
    <w:name w:val="Char Char1"/>
    <w:basedOn w:val="1"/>
    <w:autoRedefine/>
    <w:qFormat/>
    <w:uiPriority w:val="0"/>
    <w:rPr>
      <w:szCs w:val="20"/>
    </w:rPr>
  </w:style>
  <w:style w:type="paragraph" w:customStyle="1" w:styleId="61">
    <w:name w:val="p0"/>
    <w:basedOn w:val="1"/>
    <w:autoRedefine/>
    <w:qFormat/>
    <w:uiPriority w:val="0"/>
    <w:pPr>
      <w:widowControl/>
      <w:snapToGrid w:val="0"/>
      <w:spacing w:after="200"/>
      <w:jc w:val="left"/>
    </w:pPr>
    <w:rPr>
      <w:rFonts w:ascii="Tahoma" w:hAnsi="Tahoma" w:cs="Tahoma"/>
      <w:kern w:val="0"/>
      <w:sz w:val="22"/>
      <w:szCs w:val="22"/>
    </w:rPr>
  </w:style>
  <w:style w:type="paragraph" w:customStyle="1" w:styleId="62">
    <w:name w:val="样式1"/>
    <w:basedOn w:val="5"/>
    <w:autoRedefine/>
    <w:qFormat/>
    <w:uiPriority w:val="0"/>
    <w:pPr>
      <w:jc w:val="center"/>
    </w:pPr>
  </w:style>
  <w:style w:type="paragraph" w:customStyle="1" w:styleId="63">
    <w:name w:val="Char"/>
    <w:basedOn w:val="1"/>
    <w:autoRedefine/>
    <w:qFormat/>
    <w:uiPriority w:val="0"/>
    <w:pPr>
      <w:tabs>
        <w:tab w:val="left" w:pos="432"/>
      </w:tabs>
      <w:spacing w:beforeLines="50" w:afterLines="50"/>
      <w:ind w:left="864" w:hanging="432"/>
    </w:pPr>
    <w:rPr>
      <w:sz w:val="24"/>
    </w:rPr>
  </w:style>
  <w:style w:type="paragraph" w:customStyle="1" w:styleId="64">
    <w:name w:val="Char2"/>
    <w:basedOn w:val="1"/>
    <w:next w:val="1"/>
    <w:autoRedefine/>
    <w:qFormat/>
    <w:uiPriority w:val="0"/>
    <w:pPr>
      <w:widowControl/>
      <w:spacing w:line="360" w:lineRule="auto"/>
      <w:jc w:val="left"/>
    </w:pPr>
    <w:rPr>
      <w:kern w:val="0"/>
      <w:szCs w:val="20"/>
      <w:lang w:eastAsia="en-US"/>
    </w:rPr>
  </w:style>
  <w:style w:type="paragraph" w:customStyle="1" w:styleId="65">
    <w:name w:val="Char11"/>
    <w:basedOn w:val="1"/>
    <w:autoRedefine/>
    <w:qFormat/>
    <w:uiPriority w:val="0"/>
    <w:rPr>
      <w:rFonts w:ascii="Tahoma" w:hAnsi="Tahoma"/>
      <w:sz w:val="24"/>
      <w:szCs w:val="20"/>
    </w:rPr>
  </w:style>
  <w:style w:type="paragraph" w:customStyle="1" w:styleId="66">
    <w:name w:val="Char1"/>
    <w:basedOn w:val="1"/>
    <w:autoRedefine/>
    <w:qFormat/>
    <w:uiPriority w:val="0"/>
    <w:rPr>
      <w:rFonts w:ascii="Tahoma" w:hAnsi="Tahoma"/>
      <w:sz w:val="24"/>
      <w:szCs w:val="20"/>
    </w:rPr>
  </w:style>
  <w:style w:type="paragraph" w:customStyle="1" w:styleId="67">
    <w:name w:val="Char Char11"/>
    <w:basedOn w:val="1"/>
    <w:autoRedefine/>
    <w:qFormat/>
    <w:uiPriority w:val="0"/>
  </w:style>
  <w:style w:type="paragraph" w:customStyle="1" w:styleId="6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9">
    <w:name w:val="列出段落1"/>
    <w:basedOn w:val="1"/>
    <w:autoRedefine/>
    <w:qFormat/>
    <w:uiPriority w:val="0"/>
    <w:pPr>
      <w:ind w:firstLine="420" w:firstLineChars="200"/>
    </w:pPr>
    <w:rPr>
      <w:rFonts w:ascii="Calibri" w:hAnsi="Calibri"/>
      <w:szCs w:val="22"/>
    </w:rPr>
  </w:style>
  <w:style w:type="character" w:customStyle="1" w:styleId="70">
    <w:name w:val="批注主题 字符"/>
    <w:basedOn w:val="56"/>
    <w:link w:val="24"/>
    <w:autoRedefine/>
    <w:semiHidden/>
    <w:qFormat/>
    <w:uiPriority w:val="99"/>
    <w:rPr>
      <w:rFonts w:ascii="Times New Roman" w:hAnsi="Times New Roman" w:eastAsia="宋体"/>
      <w:b/>
      <w:bCs/>
      <w:kern w:val="2"/>
      <w:sz w:val="21"/>
      <w:szCs w:val="24"/>
    </w:rPr>
  </w:style>
  <w:style w:type="character" w:customStyle="1" w:styleId="71">
    <w:name w:val="正文文本首行缩进 2 字符"/>
    <w:basedOn w:val="55"/>
    <w:link w:val="25"/>
    <w:autoRedefine/>
    <w:qFormat/>
    <w:uiPriority w:val="0"/>
    <w:rPr>
      <w:rFonts w:ascii="Times New Roman" w:hAnsi="Times New Roman" w:eastAsia="宋体" w:cs="Times New Roman"/>
      <w:kern w:val="2"/>
      <w:sz w:val="21"/>
      <w:szCs w:val="24"/>
    </w:rPr>
  </w:style>
  <w:style w:type="character" w:customStyle="1" w:styleId="72">
    <w:name w:val="font21"/>
    <w:basedOn w:val="28"/>
    <w:autoRedefine/>
    <w:qFormat/>
    <w:uiPriority w:val="0"/>
    <w:rPr>
      <w:rFonts w:hint="eastAsia" w:ascii="宋体" w:hAnsi="宋体" w:eastAsia="宋体" w:cs="宋体"/>
      <w:color w:val="000000"/>
      <w:sz w:val="36"/>
      <w:szCs w:val="36"/>
      <w:u w:val="none"/>
    </w:rPr>
  </w:style>
  <w:style w:type="paragraph" w:customStyle="1" w:styleId="73">
    <w:name w:val="表格文字"/>
    <w:basedOn w:val="1"/>
    <w:next w:val="8"/>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74">
    <w:name w:val="正文 New"/>
    <w:basedOn w:val="1"/>
    <w:autoRedefine/>
    <w:qFormat/>
    <w:uiPriority w:val="0"/>
    <w:pPr>
      <w:spacing w:before="100" w:beforeAutospacing="1" w:after="100" w:afterAutospacing="1" w:line="440" w:lineRule="exact"/>
      <w:ind w:left="357" w:hanging="357"/>
    </w:pPr>
    <w:rPr>
      <w:szCs w:val="21"/>
    </w:rPr>
  </w:style>
  <w:style w:type="table" w:customStyle="1" w:styleId="75">
    <w:name w:val="Table Normal"/>
    <w:autoRedefine/>
    <w:unhideWhenUsed/>
    <w:qFormat/>
    <w:uiPriority w:val="0"/>
    <w:tblPr>
      <w:tblCellMar>
        <w:top w:w="0" w:type="dxa"/>
        <w:left w:w="0" w:type="dxa"/>
        <w:bottom w:w="0" w:type="dxa"/>
        <w:right w:w="0" w:type="dxa"/>
      </w:tblCellMar>
    </w:tblPr>
  </w:style>
  <w:style w:type="paragraph" w:customStyle="1" w:styleId="7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4C0F3-13C3-462B-AFB0-3EB1D871208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14122</Words>
  <Characters>16467</Characters>
  <Lines>1</Lines>
  <Paragraphs>1</Paragraphs>
  <TotalTime>66</TotalTime>
  <ScaleCrop>false</ScaleCrop>
  <LinksUpToDate>false</LinksUpToDate>
  <CharactersWithSpaces>18308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2018-07-09T00:22:00Z</dcterms:created>
  <dc:creator>admin</dc:creator>
  <cp:lastModifiedBy>86198</cp:lastModifiedBy>
  <cp:lastPrinted>2024-06-04T08:59:00Z</cp:lastPrinted>
  <dcterms:modified xsi:type="dcterms:W3CDTF">2024-06-21T10:16:16Z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213B1B89B6A04E8A865591F5B3F83CAA_13</vt:lpwstr>
  </property>
</Properties>
</file>